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AA" w:rsidRDefault="000C49AA" w:rsidP="000C49A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13"/>
      </w:tblGrid>
      <w:tr w:rsidR="00326F87" w:rsidRPr="00551002" w:rsidTr="00326F87">
        <w:trPr>
          <w:trHeight w:val="891"/>
        </w:trPr>
        <w:tc>
          <w:tcPr>
            <w:tcW w:w="9288" w:type="dxa"/>
            <w:gridSpan w:val="2"/>
            <w:shd w:val="clear" w:color="auto" w:fill="B2A1C7" w:themeFill="accent4" w:themeFillTint="99"/>
          </w:tcPr>
          <w:p w:rsidR="00326F87" w:rsidRDefault="00326F87" w:rsidP="00326F87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6F87" w:rsidRPr="00DB5A5C" w:rsidRDefault="00326F87" w:rsidP="00326F87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A5C">
              <w:rPr>
                <w:rFonts w:ascii="Times New Roman" w:hAnsi="Times New Roman"/>
                <w:b/>
                <w:sz w:val="28"/>
                <w:szCs w:val="28"/>
              </w:rPr>
              <w:t>WYKAZ ZAGADNIEŃ DO EGZAMINU DYPLOMOWEGO</w:t>
            </w:r>
          </w:p>
          <w:p w:rsidR="00326F87" w:rsidRPr="00DB5A5C" w:rsidRDefault="00326F87" w:rsidP="00326F87">
            <w:pPr>
              <w:pStyle w:val="Bezodstpw"/>
              <w:tabs>
                <w:tab w:val="left" w:pos="1178"/>
                <w:tab w:val="center" w:pos="4890"/>
              </w:tabs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DB5A5C">
              <w:rPr>
                <w:rFonts w:ascii="Times New Roman" w:hAnsi="Times New Roman"/>
                <w:b/>
                <w:sz w:val="28"/>
                <w:szCs w:val="28"/>
              </w:rPr>
              <w:t>STUDIA STACJONARNE  I STOPNIA</w:t>
            </w:r>
          </w:p>
          <w:p w:rsidR="00326F87" w:rsidRPr="00DB5A5C" w:rsidRDefault="00326F87" w:rsidP="00326F87">
            <w:pPr>
              <w:pStyle w:val="Bezodstpw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A5C">
              <w:rPr>
                <w:rFonts w:ascii="Times New Roman" w:hAnsi="Times New Roman"/>
                <w:b/>
                <w:sz w:val="28"/>
                <w:szCs w:val="28"/>
              </w:rPr>
              <w:t>KIERUNEK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DIETETYKA</w:t>
            </w:r>
          </w:p>
          <w:p w:rsidR="00326F87" w:rsidRPr="00DB5A5C" w:rsidRDefault="00326F87" w:rsidP="00326F87">
            <w:pPr>
              <w:pStyle w:val="Bezodstpw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A5C">
              <w:rPr>
                <w:rFonts w:ascii="Times New Roman" w:hAnsi="Times New Roman"/>
                <w:b/>
                <w:sz w:val="28"/>
                <w:szCs w:val="28"/>
              </w:rPr>
              <w:t>rok akademicki 2018/2019</w:t>
            </w:r>
          </w:p>
          <w:p w:rsidR="00326F87" w:rsidRPr="00704A1C" w:rsidRDefault="00326F87" w:rsidP="00EC2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9AA" w:rsidRPr="00551002" w:rsidTr="00326F87">
        <w:tc>
          <w:tcPr>
            <w:tcW w:w="9288" w:type="dxa"/>
            <w:gridSpan w:val="2"/>
            <w:shd w:val="clear" w:color="auto" w:fill="FFFF00"/>
          </w:tcPr>
          <w:p w:rsidR="000C49AA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F8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ZAGADNIENIA O CHARAKTERZE PROBLEMOWYM</w:t>
            </w:r>
          </w:p>
          <w:p w:rsidR="000C49AA" w:rsidRPr="00704A1C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ŻYWIENIE W ZDROWIU I CHOROBIE</w:t>
            </w:r>
          </w:p>
        </w:tc>
        <w:bookmarkStart w:id="0" w:name="_GoBack"/>
        <w:bookmarkEnd w:id="0"/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 zalecenia żywieniowe oraz wymień produkty zalecane i przeciwskazane w refluksie żołądkowo-przełykowym.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 zalecenia żywieniowe oraz wymień produkty zalecane i przeciwskazane w ostrym nieżycie żołądka.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>zalecenia żywieniowe oraz wymień produkty zalecane i przeciwskazane w przewlekłym nieżycie żołądka przebiegającym z niedokwaśnością.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 zalecenia żywieniowe oraz wymień produkty zalecane i przeciwskazane w przewlekłym nieżycie żołądka przebiegającym z nadkwaśnością.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>Zaproponuj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 zalecenia żywieniowe oraz wymień produkty zalecane i przeciwskazane w chorobie wrzodowej żołądka.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>zalecenia żywieniowe oraz wymień produkty zalecane i przeciwskazane w ostrym nieżycie jelit.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 zalecenia żywieniowe oraz wymień produkty zalecane i przeciwskazane w przewlekłym nieżycie jelit.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 zalecenia żywieniowe oraz wymień produkty zalecane i przeciwskazane w zaparciu nawykowym atonicznym.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>zalecenia żywieniowe oraz wymień produkty zalecane i przeciwskazane w zaparciu nawykowym spastycznym.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>Zaproponuj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 zalecenia żywieniowe oraz wymień produkty zalecane i przeciwskazane we wrzodziejącym zapaleniu jelita grubego w okresie remisji choroby.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 zalecenia żywieniowe oraz wymień produkty zalecane i przeciwskazane w chorobach wątroby bez cech encefalopatii.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 zalecenia żywieniowe oraz wymień produkty zalecane i przeciwskazane w okresie niewydolności wątroby.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>zalecenia żywieniowe oraz wymień produkty zalecane i przeciwskazane w ostrym zapaleniu pęcherzyka żółciowego i dróg żółciowych.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diety,zalecenia żywieniowe oraz wymień produkty zalecane i przeciwskazane w przewlekłym zapaleniu pęcherzyka żółciowego i dróg żółciowych.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13" w:type="dxa"/>
            <w:shd w:val="clear" w:color="auto" w:fill="auto"/>
          </w:tcPr>
          <w:p w:rsidR="000C49AA" w:rsidRPr="001E7F7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F78">
              <w:rPr>
                <w:rFonts w:ascii="Times New Roman" w:hAnsi="Times New Roman"/>
                <w:sz w:val="24"/>
                <w:szCs w:val="24"/>
              </w:rPr>
              <w:t xml:space="preserve">Zaproponuj </w:t>
            </w:r>
            <w:r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1E7F78">
              <w:rPr>
                <w:rFonts w:ascii="Times New Roman" w:hAnsi="Times New Roman"/>
                <w:sz w:val="24"/>
                <w:szCs w:val="24"/>
              </w:rPr>
              <w:t xml:space="preserve"> diety,zalecenia żywieniowe oraz wymień produkty zalecane i przeciwskazane w kamicy żółciowej bezobjawowej.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/>
                <w:sz w:val="24"/>
                <w:szCs w:val="24"/>
              </w:rPr>
              <w:t>ropo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nuj </w:t>
            </w:r>
            <w:r>
              <w:rPr>
                <w:rFonts w:ascii="Times New Roman" w:hAnsi="Times New Roman"/>
                <w:sz w:val="24"/>
                <w:szCs w:val="24"/>
              </w:rPr>
              <w:t>schemat diety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, ropozalecenia żywieniowe oraz wymień produkty zalecane i przeciwskazane w ostrym i przewlekłym zapaleniu trzustki.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/>
                <w:sz w:val="24"/>
                <w:szCs w:val="24"/>
              </w:rPr>
              <w:t>ropo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nuj </w:t>
            </w:r>
            <w:r>
              <w:rPr>
                <w:rFonts w:ascii="Times New Roman" w:hAnsi="Times New Roman"/>
                <w:sz w:val="24"/>
                <w:szCs w:val="24"/>
              </w:rPr>
              <w:t>schemat diety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, zalecenia żywieniowe oraz wymień produkty zalecane i przeciwskazane dla pacjentów z przewlekłą niewydolnością nerek leczonych zach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wawczo.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/>
                <w:sz w:val="24"/>
                <w:szCs w:val="24"/>
              </w:rPr>
              <w:t>ropo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nuj </w:t>
            </w:r>
            <w:r>
              <w:rPr>
                <w:rFonts w:ascii="Times New Roman" w:hAnsi="Times New Roman"/>
                <w:sz w:val="24"/>
                <w:szCs w:val="24"/>
              </w:rPr>
              <w:t>schemat diety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, zalecenia żywieniowe oraz wymień produkty zalecane i przeciwskazane  dla pacjentów z przewlekłą niewydolnością nerek w okresie dializ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a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cyjnym.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/>
                <w:sz w:val="24"/>
                <w:szCs w:val="24"/>
              </w:rPr>
              <w:t>ropo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nuj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schemat diety, 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zalecenia żywieniowe oraz wymień produkty zalecane i przeciwskazane w nadciśnieniu tętniczym. Zaproponuj diety niefizjologiczne w nadc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i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śnieniu.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/>
                <w:sz w:val="24"/>
                <w:szCs w:val="24"/>
              </w:rPr>
              <w:t>ropo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nuj </w:t>
            </w:r>
            <w:r>
              <w:rPr>
                <w:rFonts w:ascii="Times New Roman" w:hAnsi="Times New Roman"/>
                <w:sz w:val="24"/>
                <w:szCs w:val="24"/>
              </w:rPr>
              <w:t>schemat diety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, zalecenia żywieniowe oraz wymień produkty zalecane i przeciwskazane w hiperlipidemii.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/>
                <w:sz w:val="24"/>
                <w:szCs w:val="24"/>
              </w:rPr>
              <w:t>ropo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nuj </w:t>
            </w:r>
            <w:r>
              <w:rPr>
                <w:rFonts w:ascii="Times New Roman" w:hAnsi="Times New Roman"/>
                <w:sz w:val="24"/>
                <w:szCs w:val="24"/>
              </w:rPr>
              <w:t>schemat diety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, zalecenia żywieniowe oraz wymień produkty zalecane i przeciwskazane w cukrzycy typu 2.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/>
                <w:sz w:val="24"/>
                <w:szCs w:val="24"/>
              </w:rPr>
              <w:t>ropo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nuj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schemat diety, 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zalecenia żywieniowe oraz wymień produkty zalecane i przeciwskazane w otyłości.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/>
                <w:sz w:val="24"/>
                <w:szCs w:val="24"/>
              </w:rPr>
              <w:t>ropo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nuj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schemat diety, 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zalecenia żywieniowe oraz wymień produkty zalecane i przeciwskazane w wychudzeniu.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/>
                <w:sz w:val="24"/>
                <w:szCs w:val="24"/>
              </w:rPr>
              <w:t>ropo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nuj </w:t>
            </w:r>
            <w:r>
              <w:rPr>
                <w:rFonts w:ascii="Times New Roman" w:hAnsi="Times New Roman"/>
                <w:sz w:val="24"/>
                <w:szCs w:val="24"/>
              </w:rPr>
              <w:t>schemat diety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, zalecenia żywieniowe oraz wymień produkty zalecane i przeciwskazane w dnie moczanowej.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/>
                <w:sz w:val="24"/>
                <w:szCs w:val="24"/>
              </w:rPr>
              <w:t>ropo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nuj </w:t>
            </w:r>
            <w:r>
              <w:rPr>
                <w:rFonts w:ascii="Times New Roman" w:hAnsi="Times New Roman"/>
                <w:sz w:val="24"/>
                <w:szCs w:val="24"/>
              </w:rPr>
              <w:t>schemat diety,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 zalecenia żywieniowe oraz wymień produkty zalecane i przeciwskazane w chorobach nowotworowych.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/>
                <w:sz w:val="24"/>
                <w:szCs w:val="24"/>
              </w:rPr>
              <w:t>ropo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nuj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schemat diety, 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zalecenia żywieniowe oraz wymień produkty zalecane i przeciwskazane w niedokrwistości niedoborowej.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Zaproponuj produkty w dietach: Kempnera i ziemniaczanej. Wymień jednostki chor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bowe, w których diety te mają zastosowanie.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Zaproponuj produkty w dietach: Karela i owocowa. Wymień jednostki chorobowe, w których diety te mają zastosowanie.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3" w:type="dxa"/>
            <w:shd w:val="clear" w:color="auto" w:fill="auto"/>
          </w:tcPr>
          <w:p w:rsidR="000C49AA" w:rsidRPr="008145EC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5EC">
              <w:rPr>
                <w:rFonts w:ascii="Times New Roman" w:hAnsi="Times New Roman"/>
                <w:sz w:val="24"/>
                <w:szCs w:val="24"/>
              </w:rPr>
              <w:t>Definicja choroby Parkinsona, postępowanie dietetyczne – pacjent M 70lat, 168cm, 89kg początkowa faza choroby wczesna bez powikłań. Zapotrzebowanie na białko, tłuszcze i węglowodany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13" w:type="dxa"/>
            <w:shd w:val="clear" w:color="auto" w:fill="auto"/>
          </w:tcPr>
          <w:p w:rsidR="000C49AA" w:rsidRPr="000F763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638">
              <w:rPr>
                <w:rFonts w:ascii="Times New Roman" w:hAnsi="Times New Roman"/>
                <w:sz w:val="24"/>
                <w:szCs w:val="24"/>
              </w:rPr>
              <w:t>Definicja choroby Alzhaimera, postępowanie dietetyczne – pacjentka K 77lat, 167cm, 85kg początkowa faza choroby. Zapotrzebowanie na białko, tłuszcze i węglowodany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13" w:type="dxa"/>
            <w:shd w:val="clear" w:color="auto" w:fill="auto"/>
          </w:tcPr>
          <w:p w:rsidR="000C49AA" w:rsidRPr="000F763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638">
              <w:rPr>
                <w:rFonts w:ascii="Times New Roman" w:hAnsi="Times New Roman"/>
                <w:sz w:val="24"/>
                <w:szCs w:val="24"/>
              </w:rPr>
              <w:t>Zalecenia dietetyczna dla pacjenta  - 80lat, 171cm, 74kg, problemy z połykaniem, ż</w:t>
            </w:r>
            <w:r w:rsidRPr="000F7638">
              <w:rPr>
                <w:rFonts w:ascii="Times New Roman" w:hAnsi="Times New Roman"/>
                <w:sz w:val="24"/>
                <w:szCs w:val="24"/>
              </w:rPr>
              <w:t>u</w:t>
            </w:r>
            <w:r w:rsidRPr="000F7638">
              <w:rPr>
                <w:rFonts w:ascii="Times New Roman" w:hAnsi="Times New Roman"/>
                <w:sz w:val="24"/>
                <w:szCs w:val="24"/>
              </w:rPr>
              <w:t>ciem i gryzieniem . Zapotrzebowanie na białko, tłuszcze i węglowodany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3" w:type="dxa"/>
            <w:shd w:val="clear" w:color="auto" w:fill="auto"/>
          </w:tcPr>
          <w:p w:rsidR="000C49AA" w:rsidRPr="000F763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638">
              <w:rPr>
                <w:rFonts w:ascii="Times New Roman" w:hAnsi="Times New Roman"/>
                <w:sz w:val="24"/>
                <w:szCs w:val="24"/>
              </w:rPr>
              <w:t xml:space="preserve">Dieta z </w:t>
            </w:r>
            <w:r>
              <w:rPr>
                <w:rFonts w:ascii="Times New Roman" w:hAnsi="Times New Roman"/>
                <w:sz w:val="24"/>
                <w:szCs w:val="24"/>
              </w:rPr>
              <w:t>dystrybucją i</w:t>
            </w:r>
            <w:r w:rsidRPr="000F7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redystrybucją</w:t>
            </w:r>
            <w:r w:rsidRPr="000F7638">
              <w:rPr>
                <w:rFonts w:ascii="Times New Roman" w:hAnsi="Times New Roman"/>
                <w:sz w:val="24"/>
                <w:szCs w:val="24"/>
              </w:rPr>
              <w:t xml:space="preserve"> białka - w jakich przypadkach stosowana, specyf</w:t>
            </w:r>
            <w:r w:rsidRPr="000F7638">
              <w:rPr>
                <w:rFonts w:ascii="Times New Roman" w:hAnsi="Times New Roman"/>
                <w:sz w:val="24"/>
                <w:szCs w:val="24"/>
              </w:rPr>
              <w:t>i</w:t>
            </w:r>
            <w:r w:rsidRPr="000F7638">
              <w:rPr>
                <w:rFonts w:ascii="Times New Roman" w:hAnsi="Times New Roman"/>
                <w:sz w:val="24"/>
                <w:szCs w:val="24"/>
              </w:rPr>
              <w:t>kacja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13" w:type="dxa"/>
            <w:shd w:val="clear" w:color="auto" w:fill="auto"/>
          </w:tcPr>
          <w:p w:rsidR="000C49AA" w:rsidRPr="000F763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38">
              <w:rPr>
                <w:rFonts w:ascii="Times New Roman" w:hAnsi="Times New Roman"/>
                <w:sz w:val="24"/>
                <w:szCs w:val="24"/>
              </w:rPr>
              <w:t>Żywienie w osteoporozie – definicja, przyczyny, skutki, sposoby zapobiegania  - p</w:t>
            </w:r>
            <w:r w:rsidRPr="000F7638">
              <w:rPr>
                <w:rFonts w:ascii="Times New Roman" w:hAnsi="Times New Roman"/>
                <w:sz w:val="24"/>
                <w:szCs w:val="24"/>
              </w:rPr>
              <w:t>a</w:t>
            </w:r>
            <w:r w:rsidRPr="000F7638">
              <w:rPr>
                <w:rFonts w:ascii="Times New Roman" w:hAnsi="Times New Roman"/>
                <w:sz w:val="24"/>
                <w:szCs w:val="24"/>
              </w:rPr>
              <w:t>cjentka – okres pomenopauzalny, 64lat, 163cm, 68kg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613" w:type="dxa"/>
            <w:shd w:val="clear" w:color="auto" w:fill="auto"/>
          </w:tcPr>
          <w:p w:rsidR="000C49AA" w:rsidRPr="000F7638" w:rsidRDefault="000C49AA" w:rsidP="00EC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02">
              <w:rPr>
                <w:rFonts w:ascii="Times New Roman" w:hAnsi="Times New Roman"/>
                <w:sz w:val="24"/>
                <w:szCs w:val="24"/>
              </w:rPr>
              <w:t>Definicja anoreksji, przyczyny, skutki oraz  postępowanie dietetyczne. Pacjentka 16 lat, wzrost 172cm, masa ciała 47kg– zalecenia dietetyczne, obliczyć zapotrzebowanie energetyczne (B, T, W)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pStyle w:val="Akapitzlist1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2">
              <w:rPr>
                <w:rFonts w:ascii="Times New Roman" w:hAnsi="Times New Roman" w:cs="Times New Roman"/>
                <w:sz w:val="24"/>
                <w:szCs w:val="24"/>
              </w:rPr>
              <w:t xml:space="preserve">Anoreksja a ortoreksja różnice, podobieństwa oraz postępowanie dietetyczne </w:t>
            </w:r>
            <w:r w:rsidRPr="00551002">
              <w:rPr>
                <w:rFonts w:ascii="Times New Roman" w:hAnsi="Times New Roman" w:cs="Times New Roman"/>
                <w:sz w:val="24"/>
                <w:szCs w:val="24"/>
              </w:rPr>
              <w:br/>
              <w:t>w ortoreksji – kobieta 37lat, 176cm, 68kg, praca siedząca– zalecenia dietetyczne, obliczyć zapotrzebowanie energetyczne (B, T, W)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pStyle w:val="Akapitzlist1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2">
              <w:rPr>
                <w:rFonts w:ascii="Times New Roman" w:hAnsi="Times New Roman" w:cs="Times New Roman"/>
                <w:sz w:val="24"/>
                <w:szCs w:val="24"/>
              </w:rPr>
              <w:t>Pacjentka 17 lat, wzrost 170cm, masa ciała 70kg, jedzenie kompulsywne– zalecenia, postępowanie dietetyczne, obliczyć zapotrzebowanie energetyczne (B, T, W)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pStyle w:val="Akapitzlist1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2">
              <w:rPr>
                <w:rFonts w:ascii="Times New Roman" w:hAnsi="Times New Roman" w:cs="Times New Roman"/>
                <w:sz w:val="24"/>
                <w:szCs w:val="24"/>
              </w:rPr>
              <w:t>Pacjentka 14 lat, wzrost 165cm, masa ciała 48kg, bulimia – zalecenia, postępowanie dietetyczne, obliczyć zapotrzebowanie energetyczne (B, T, W)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pStyle w:val="Akapitzlist1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2">
              <w:rPr>
                <w:rFonts w:ascii="Times New Roman" w:hAnsi="Times New Roman" w:cs="Times New Roman"/>
                <w:sz w:val="24"/>
                <w:szCs w:val="24"/>
              </w:rPr>
              <w:t>Pica – definicja, przyczyny, skutki, ogólne zalecenia dietetyczne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>Opisz diet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ę ketogenną – w jakich sytuacjach się ją stosuje, jak się wprowadza, produ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k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ty przeciwwskazane oraz zalecane.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 xml:space="preserve">Podaj objawy choroby trzewnej u dzieci oraz podaj podstawowe zalecenia 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żywieni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we. 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>Hydrolizaty bia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łek mleka u dzieci – wskaż jakim dzieciom się je podaje, przedstaw podział. 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>M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ężczyzna, 180cm, 72kg, aktywność fizyczna wysoka, chcący zwiększyć masę mi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ę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śniową – oblicz zapotrzebowanie na białka, tłuszcze, węglowodany i energię.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>Podaj metody oceny ilo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ści węglowodanów w diecie sportowca. Podaj ilość węglow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o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danów w diecie dla sportowca trenującego 2 – 4 godziny dziennie o masie 71 kg.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 xml:space="preserve">Podaj zalecenia 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żywieniowe dla sportowca dotyczące spożycia węglowodanów  przed treningiem, w trakcie treningu trwającego ponad 60minut oraz po treningu. Podaj przykładu przekąsek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>Podaj definicj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ę ładunku glikemicznego.  Z czego może wynikać duży ładunek glik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e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miczny posiłku?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 xml:space="preserve">Zalecenia 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żywieniowe dla kobiety ciężarnej z nadciśnieniem indukowanym ciąża.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13" w:type="dxa"/>
            <w:shd w:val="clear" w:color="auto" w:fill="auto"/>
          </w:tcPr>
          <w:p w:rsidR="000C49AA" w:rsidRPr="006735D8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Zalecenia dla kobiety planującej ciążę 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13" w:type="dxa"/>
            <w:shd w:val="clear" w:color="auto" w:fill="auto"/>
          </w:tcPr>
          <w:p w:rsidR="000C49AA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Różnice w ilości składników odżywczych pomiędzy semestrami ciąży – zapotrzeb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wanie na składniki dla kobiety w III trymestrze ciąży 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13" w:type="dxa"/>
            <w:shd w:val="clear" w:color="auto" w:fill="auto"/>
          </w:tcPr>
          <w:p w:rsidR="000C49AA" w:rsidRPr="006735D8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>Opisz wyst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ępowanie żelaza hemowego i niehemowego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>Opisz post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ępowanie dietetyczne: mężczyzna, 45 lat, 120 kg, 170cm. Przedstaw listę produktów zalecanych i przeciwwskazanych.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13" w:type="dxa"/>
            <w:shd w:val="clear" w:color="auto" w:fill="auto"/>
          </w:tcPr>
          <w:p w:rsidR="000C49AA" w:rsidRPr="006735D8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 xml:space="preserve">Opisz zalecenia 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żywieniowe dla pacjenta w pierwszym tygodniu po zabiegu bari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a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trycznym.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13" w:type="dxa"/>
            <w:shd w:val="clear" w:color="auto" w:fill="auto"/>
          </w:tcPr>
          <w:p w:rsidR="000C49AA" w:rsidRPr="006735D8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>Opisz leczenie niefarmakologiczne zaburze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ń lipidowych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13" w:type="dxa"/>
            <w:shd w:val="clear" w:color="auto" w:fill="auto"/>
          </w:tcPr>
          <w:p w:rsidR="000C49AA" w:rsidRPr="006735D8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914">
              <w:rPr>
                <w:rFonts w:ascii="Times New Roman" w:hAnsi="Times New Roman"/>
                <w:sz w:val="24"/>
                <w:szCs w:val="24"/>
              </w:rPr>
              <w:t>Otyłość dzielimy na kilka  typów – wymień je,  omów cech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 xml:space="preserve"> charakterystyczne, prze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d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staw ogólne zasady leczenia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35D8">
              <w:rPr>
                <w:rFonts w:ascii="Times New Roman" w:hAnsi="Times New Roman"/>
                <w:sz w:val="24"/>
                <w:szCs w:val="24"/>
              </w:rPr>
              <w:t>Wymie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ń po 10 produktów zalecanych i przeciwwskazanych w nadciśnieniu tętnic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z</w:t>
            </w:r>
            <w:r w:rsidRPr="00551002">
              <w:rPr>
                <w:rFonts w:ascii="Times New Roman" w:hAnsi="Times New Roman"/>
                <w:sz w:val="24"/>
                <w:szCs w:val="24"/>
              </w:rPr>
              <w:lastRenderedPageBreak/>
              <w:t>nym. Podaj zalecenia żywieniowe dla pacjenta: mężczyzna, 41 lat, 89kg, 174 cm, ki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e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rowca ciężarówki, niska aktywność fizyczna, pali paczkę papierosów dziennie. Przy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>j</w:t>
            </w:r>
            <w:r w:rsidRPr="00551002">
              <w:rPr>
                <w:rFonts w:ascii="Times New Roman" w:hAnsi="Times New Roman"/>
                <w:sz w:val="24"/>
                <w:szCs w:val="24"/>
              </w:rPr>
              <w:t xml:space="preserve">muje leki hipotensyjne. 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914">
              <w:rPr>
                <w:rFonts w:ascii="Times New Roman" w:hAnsi="Times New Roman"/>
                <w:sz w:val="24"/>
                <w:szCs w:val="24"/>
              </w:rPr>
              <w:t>Omów objawy, przyczyny hipoglikemii oraz zagrożenia dla zdrowia związane z hip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o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glikemią oraz co najważniejsze sposoby reagowania na spadek glikemii  (sposób o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d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żywiania, korekty leczenia farmakologicznego).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914">
              <w:rPr>
                <w:rFonts w:ascii="Times New Roman" w:hAnsi="Times New Roman"/>
                <w:sz w:val="24"/>
                <w:szCs w:val="24"/>
              </w:rPr>
              <w:t>Zespół metaboliczny – to zespół różnych schorzeń, definicja zmieniała  się dynamic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z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nie – omów ostatnią definicję i wymień schorzenia</w:t>
            </w:r>
            <w:r>
              <w:rPr>
                <w:rFonts w:ascii="Times New Roman" w:hAnsi="Times New Roman"/>
                <w:sz w:val="24"/>
                <w:szCs w:val="24"/>
              </w:rPr>
              <w:t>, jakie składają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 xml:space="preserve"> się na ten zespół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 xml:space="preserve"> Proszę podać schemat pierwszej wizyty pacjenta z zespołem metabolicznym  u diet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e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tyka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914">
              <w:rPr>
                <w:rFonts w:ascii="Times New Roman" w:hAnsi="Times New Roman"/>
                <w:sz w:val="24"/>
                <w:szCs w:val="24"/>
              </w:rPr>
              <w:t>Pacjent lat 68 z cukrzyca typu 2, nadciśnieniem tętniczym oraz dną moczanową, ro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z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poznaną po wystąpieniu ostrego napadu dny. Omów  zalecenia dietetyczne – głównie ograniczenia – (lista produktów spożywczych  przeciwwskazanych) przy współistni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e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niu dny moczanowej.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Pr="00551002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13" w:type="dxa"/>
            <w:shd w:val="clear" w:color="auto" w:fill="auto"/>
          </w:tcPr>
          <w:p w:rsidR="000C49AA" w:rsidRPr="00551002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914">
              <w:rPr>
                <w:rFonts w:ascii="Times New Roman" w:hAnsi="Times New Roman"/>
                <w:sz w:val="24"/>
                <w:szCs w:val="24"/>
              </w:rPr>
              <w:t>Pacjentka  lat 58 z otyłością, po przebytym zawale mięśnia sercowego, z nadciśni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e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niem tętniczym, z dwukrotnie przebytym incydentem ostrego zapalenia trzustki z h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i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pertriglicerydemią (około 500mg%), upośledzoną tolerancją węglowodanów na czczo.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Czy można u tej pacjentki rozpoznać zespól metaboliczny? Jakie  ograniczenia diet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73914">
              <w:rPr>
                <w:rFonts w:ascii="Times New Roman" w:hAnsi="Times New Roman"/>
                <w:sz w:val="24"/>
                <w:szCs w:val="24"/>
              </w:rPr>
              <w:t>yczne zalecisz?</w:t>
            </w: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3" w:type="dxa"/>
            <w:shd w:val="clear" w:color="auto" w:fill="auto"/>
          </w:tcPr>
          <w:p w:rsidR="000C49AA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Opisz zalecenia dietetyczne dla pacjentów z insulinoopornością.</w:t>
            </w:r>
          </w:p>
          <w:p w:rsidR="000C49AA" w:rsidRPr="00173914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9AA" w:rsidRPr="00551002" w:rsidTr="00EC2F3A">
        <w:tc>
          <w:tcPr>
            <w:tcW w:w="675" w:type="dxa"/>
            <w:shd w:val="clear" w:color="auto" w:fill="auto"/>
          </w:tcPr>
          <w:p w:rsidR="000C49AA" w:rsidRDefault="000C49AA" w:rsidP="00EC2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3" w:type="dxa"/>
            <w:shd w:val="clear" w:color="auto" w:fill="auto"/>
          </w:tcPr>
          <w:p w:rsidR="000C49AA" w:rsidRDefault="000C49AA" w:rsidP="00EC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Opisz dietę DASH.</w:t>
            </w:r>
          </w:p>
        </w:tc>
      </w:tr>
    </w:tbl>
    <w:p w:rsidR="000C49AA" w:rsidRPr="00551002" w:rsidRDefault="000C49AA" w:rsidP="000C49A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13"/>
      </w:tblGrid>
      <w:tr w:rsidR="00326F87" w:rsidRPr="00551002" w:rsidTr="00326F87">
        <w:tc>
          <w:tcPr>
            <w:tcW w:w="9288" w:type="dxa"/>
            <w:gridSpan w:val="2"/>
            <w:shd w:val="clear" w:color="auto" w:fill="FFFF00"/>
          </w:tcPr>
          <w:p w:rsidR="00326F87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F87" w:rsidRPr="00704A1C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1C">
              <w:rPr>
                <w:rFonts w:ascii="Times New Roman" w:hAnsi="Times New Roman"/>
                <w:b/>
                <w:sz w:val="24"/>
                <w:szCs w:val="24"/>
              </w:rPr>
              <w:t xml:space="preserve">ZAGADNIENIA O CHARAKTERZE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TEORETYCZNYM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1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Omów pr</w:t>
            </w:r>
            <w:r w:rsidRPr="002C2945">
              <w:rPr>
                <w:rFonts w:ascii="Times New Roman" w:hAnsi="Times New Roman"/>
              </w:rPr>
              <w:t>awa pacjenta.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2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Teoria potrzeb według Abrahama Maslowa (piramida potrzeb)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3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Komunikacja jednostronna i dwustronna, błędy jatrogenne w komunikacji interpersonalnej.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4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Wymień przyczyny przewlekłych ran kończyn dolnych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5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  <w:bCs/>
              </w:rPr>
            </w:pPr>
            <w:r w:rsidRPr="002C2945">
              <w:rPr>
                <w:rFonts w:ascii="Times New Roman" w:hAnsi="Times New Roman"/>
              </w:rPr>
              <w:t>Wymień najczęstsze przyczyny krwawienia z górnego odcinka przewodu pokarmowego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6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  <w:bCs/>
              </w:rPr>
            </w:pPr>
            <w:r w:rsidRPr="002C2945">
              <w:rPr>
                <w:rFonts w:ascii="Times New Roman" w:hAnsi="Times New Roman"/>
              </w:rPr>
              <w:t>Wymień czynniki usposabiające do tworzenia kamieni pęcherzyka żółciowego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7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  <w:bCs/>
              </w:rPr>
            </w:pPr>
            <w:r w:rsidRPr="002C2945">
              <w:rPr>
                <w:rFonts w:ascii="Times New Roman" w:hAnsi="Times New Roman"/>
              </w:rPr>
              <w:t>Wymień najbardziej charakterystyczne objawy pourazowego krwiaka wewnątrzczaszkowego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8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2945">
              <w:rPr>
                <w:rFonts w:ascii="Times New Roman" w:hAnsi="Times New Roman"/>
              </w:rPr>
              <w:t>Wyjaśnij na czym polega różnica pomiędzy skręceniem a zwichnięciem stawu i podaj przykł</w:t>
            </w:r>
            <w:r w:rsidRPr="002C2945">
              <w:rPr>
                <w:rFonts w:ascii="Times New Roman" w:hAnsi="Times New Roman"/>
              </w:rPr>
              <w:t>a</w:t>
            </w:r>
            <w:r w:rsidRPr="002C2945">
              <w:rPr>
                <w:rFonts w:ascii="Times New Roman" w:hAnsi="Times New Roman"/>
              </w:rPr>
              <w:t>dy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9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  <w:bCs/>
              </w:rPr>
            </w:pPr>
            <w:r w:rsidRPr="002C2945">
              <w:rPr>
                <w:rFonts w:ascii="Times New Roman" w:hAnsi="Times New Roman"/>
              </w:rPr>
              <w:t>Wymień objawy zapalenia wyrostka robaczkowego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10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  <w:bCs/>
              </w:rPr>
              <w:t>Główne czynniki wywołujące ostre uszkodzenie nerek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11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Przyczyny ostrych zespołów wieńcowych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Przewlekła obturacyjna choroba płuc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13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Zasady zapobiegania osteoporozie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14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Wymień narządy uszkadzane przez nadciśnienie tętnicze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13" w:type="dxa"/>
            <w:shd w:val="clear" w:color="auto" w:fill="auto"/>
          </w:tcPr>
          <w:p w:rsidR="00326F87" w:rsidRPr="001E7F78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4C">
              <w:rPr>
                <w:rFonts w:ascii="Times New Roman" w:hAnsi="Times New Roman"/>
                <w:sz w:val="24"/>
                <w:szCs w:val="24"/>
              </w:rPr>
              <w:t>Najważniejsze czynniki ryzyka rozwoju miażdżycy 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13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4C">
              <w:rPr>
                <w:rFonts w:ascii="Times New Roman" w:hAnsi="Times New Roman"/>
                <w:sz w:val="24"/>
                <w:szCs w:val="24"/>
              </w:rPr>
              <w:t>Najgroźniejsze powikłania długotrwałego nadciśnienia tętniczego.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13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Wczesne powikłania zawału serca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13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leczenia powikłań rytmu serca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13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Opisz podstawową diagnostykę zapalenia płuc. Wymień najczęstsze przyczyny chorób płuc. 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13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4C">
              <w:rPr>
                <w:rFonts w:ascii="Times New Roman" w:hAnsi="Times New Roman"/>
                <w:sz w:val="24"/>
                <w:szCs w:val="24"/>
              </w:rPr>
              <w:t>Znaczenie infekcji Helicobacter pylori w chorobach przewodu pokarmowego.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3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4C">
              <w:rPr>
                <w:rFonts w:ascii="Times New Roman" w:hAnsi="Times New Roman"/>
                <w:sz w:val="24"/>
                <w:szCs w:val="24"/>
              </w:rPr>
              <w:t>Najbardziej typowe objawy nadczynności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niedoczynności</w:t>
            </w:r>
            <w:r w:rsidRPr="000F6E4C">
              <w:rPr>
                <w:rFonts w:ascii="Times New Roman" w:hAnsi="Times New Roman"/>
                <w:sz w:val="24"/>
                <w:szCs w:val="24"/>
              </w:rPr>
              <w:t xml:space="preserve"> tarczycy.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3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czynniki rozwoju cukrzycy typu 2.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13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 najczęstsze przyczyny niedokrwistości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Leki przeciwzakrzepowe - interakcje z lekami i żywnością.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Farmakoterapia cukrzycy.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Leki stosowane w chorobie wrzodowej.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NLPZ - mechanizmy działania, zastosowanie w lecznictwie, działania niepożądane, interakcje z żywnością i innymi lekami, przeciwwskazania do stosowania.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Charakterystyka kuchni hiszpańskiej, wymień 5 potraw narodowych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Charakterystyka kuchni włoskiej, wymień 5 potraw narodowych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Charakterystyka kuchni niemieckiej, wymień 5 potraw narodowych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Charakterystyka kuchni arabskiej, wymień 5 potraw narodowych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Charakterystyka kuchni japońskiej, wymień 5 potraw narodowych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Charakterystyka kuchni chińskiej, wymień 5 potraw narodowych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Charakterystyka kuchni greckiej, wymień 5 potraw narodowych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Charakterystyka kuchni angielskiej, wymień 5 potraw narodowych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 xml:space="preserve">Podaj definicję edukacji żywieniowej oraz jej cel. 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 xml:space="preserve">Formy edukacji żywieniowej 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3" w:type="dxa"/>
            <w:shd w:val="clear" w:color="auto" w:fill="auto"/>
          </w:tcPr>
          <w:p w:rsidR="00326F87" w:rsidRPr="00551002" w:rsidRDefault="00326F87" w:rsidP="00A05E66">
            <w:pPr>
              <w:pStyle w:val="Akapitzlist1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945">
              <w:rPr>
                <w:rFonts w:ascii="Times New Roman" w:hAnsi="Times New Roman"/>
              </w:rPr>
              <w:t>Zamrażanie i rozmrażanie żywności – zasady i sposoby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Scharakteryzuj dietę niskowęglowodanową na przykładzie diety Atkinsa.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Omów wysokobiałkową dietę Dukana.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Omów zasady diety paleo.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Omów dietę o niskim indeksie glikemicznym na podstawie diety Montignaca.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 xml:space="preserve">Scharakteryzuj dietę Ornisha. 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 xml:space="preserve">Omów dietę makrobiotyczną. 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Scharakteryzuj diety wegetariańskie.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Scharakteryzuj dietę śródziemnomorską.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Omów zasady 1 – 7 systemu HACCP.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 xml:space="preserve">Mikrobiologia ogólna i żywności 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Scharakteryzuj zagrożenia biologiczne, chemiczne i fizyczne żywności.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Charakterystyka zanieczyszczeń wody pitnej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13" w:type="dxa"/>
            <w:shd w:val="clear" w:color="auto" w:fill="auto"/>
          </w:tcPr>
          <w:p w:rsidR="00326F87" w:rsidRPr="006735D8" w:rsidRDefault="00326F87" w:rsidP="00A05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4C">
              <w:rPr>
                <w:rFonts w:ascii="Times New Roman" w:hAnsi="Times New Roman"/>
                <w:sz w:val="24"/>
                <w:szCs w:val="24"/>
              </w:rPr>
              <w:t>Jakie są sposoby zapobiegania zarażenia tasiemczycą (teniozą)?</w:t>
            </w:r>
          </w:p>
        </w:tc>
      </w:tr>
      <w:tr w:rsidR="00326F87" w:rsidRPr="00551002" w:rsidTr="00A05E66">
        <w:trPr>
          <w:trHeight w:val="252"/>
        </w:trPr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Diagnostyka cukrzycy (glikemia na czczo, krzywa cukrowa)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Scharakteryzuj biochemiczne czynniki ryzyka miażdżycy naczyń krwionośnych.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 xml:space="preserve"> </w:t>
            </w:r>
            <w:r w:rsidRPr="002C2945">
              <w:rPr>
                <w:rFonts w:ascii="Times New Roman" w:hAnsi="Times New Roman"/>
                <w:color w:val="000000"/>
              </w:rPr>
              <w:t>Wychowanie zdrowotne - kryteria Demela a kultura zdrowotna. 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Diagnostyka laboratoryjna czynności tarczycy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Wymień 3 surówce wspomagające pracę układu moczowego – opisz ich działanie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Wymień 3 surowce wspomagające funkcję wątroby – opisz działanie 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Pr="00551002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Co zalicza się do flawonoidów, ich źródła w diecie i właściwości.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Wymień 5 antyoksydantów i omów ich rolę w organizmie 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Budowa i funkcje poszczególnych witamin.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Właściwości i znaczenie biologiczne wody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Komórka i organella komórkowe (budowa i funkcje poszczególnych organelli komórkowych).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Nienasycone kwasy tłuszczowe: budowa, rodzaje, funkcje.</w:t>
            </w:r>
          </w:p>
        </w:tc>
      </w:tr>
      <w:tr w:rsidR="00326F87" w:rsidRPr="00551002" w:rsidTr="00A05E66">
        <w:tc>
          <w:tcPr>
            <w:tcW w:w="675" w:type="dxa"/>
            <w:shd w:val="clear" w:color="auto" w:fill="auto"/>
          </w:tcPr>
          <w:p w:rsidR="00326F87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13" w:type="dxa"/>
            <w:shd w:val="clear" w:color="auto" w:fill="auto"/>
          </w:tcPr>
          <w:p w:rsidR="00326F87" w:rsidRPr="002C2945" w:rsidRDefault="00326F87" w:rsidP="00A05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945">
              <w:rPr>
                <w:rFonts w:ascii="Times New Roman" w:hAnsi="Times New Roman"/>
              </w:rPr>
              <w:t> Metabolizm cukrów i tłuszczów:</w:t>
            </w:r>
            <w:r w:rsidRPr="002C2945">
              <w:rPr>
                <w:rFonts w:ascii="Times New Roman" w:hAnsi="Times New Roman"/>
              </w:rPr>
              <w:br/>
              <w:t>a)    co się dzieje z glukozą podczas glikolizy tlenowej</w:t>
            </w:r>
            <w:r w:rsidRPr="002C2945">
              <w:rPr>
                <w:rFonts w:ascii="Times New Roman" w:hAnsi="Times New Roman"/>
              </w:rPr>
              <w:br/>
              <w:t>b)    istota beta-oksydacji kwasów tłuszczowych</w:t>
            </w:r>
            <w:r w:rsidRPr="002C2945">
              <w:rPr>
                <w:rFonts w:ascii="Times New Roman" w:hAnsi="Times New Roman"/>
              </w:rPr>
              <w:br/>
              <w:t>c)    cykl kwasów trikarboksylowych (cykl Krebsa), istota całego cyklu i  poszczególnych jego etapów</w:t>
            </w:r>
          </w:p>
        </w:tc>
      </w:tr>
    </w:tbl>
    <w:p w:rsidR="0052073E" w:rsidRDefault="0052073E" w:rsidP="001B79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63"/>
      </w:tblGrid>
      <w:tr w:rsidR="00326F87" w:rsidRPr="00551002" w:rsidTr="00326F87">
        <w:tc>
          <w:tcPr>
            <w:tcW w:w="9322" w:type="dxa"/>
            <w:gridSpan w:val="2"/>
            <w:shd w:val="clear" w:color="auto" w:fill="FFFF00"/>
          </w:tcPr>
          <w:p w:rsidR="00326F87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1C">
              <w:rPr>
                <w:rFonts w:ascii="Times New Roman" w:hAnsi="Times New Roman"/>
                <w:b/>
                <w:sz w:val="24"/>
                <w:szCs w:val="24"/>
              </w:rPr>
              <w:t>ZAGADNIENIA O CHARAKTERZE PROBLEMOWYM</w:t>
            </w:r>
          </w:p>
          <w:p w:rsidR="00326F87" w:rsidRPr="00704A1C" w:rsidRDefault="00326F87" w:rsidP="00A0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B0">
              <w:rPr>
                <w:rFonts w:ascii="Times New Roman" w:hAnsi="Times New Roman"/>
                <w:b/>
                <w:sz w:val="24"/>
                <w:szCs w:val="24"/>
              </w:rPr>
              <w:t>TECHNOLOGIA ŻYWNOŚCI I POTRAW ORAZ TOWAROZNASTWO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Pr="00551002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 sposób można zbadać wrażliwość sensoryczną zmysłu smaku?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Pr="00551002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 sposób praktycznie przeprowadzisz test na daltonizm smakowy?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Pr="00551002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 sposób praktycznie przeprowadzisz test na próg wyczuwalności?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Pr="00551002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 sposób praktycznie przeprowadzisz test na próg rozpoznania?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testy służące do badania zmysłu wzroku.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 ogólne warunki w jakich należy prowadzić ocenę organoleptyczną żywności.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 ogólne zasady obróbki wstępnej mięsa.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 sposób można wpłynąć na wodochłonność i zdolność zatrzymywania wody w mięsie?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 sposób należy prowadzić obróbkę termiczną mięsa o dużej zawartości tkanki łącznej?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 sposób należy prowadzić obróbkę termiczną mięsa o małej zawartości tkanki łącznej?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 sposób i z jakiego asortymentu mięsa sporządza się potrawy gotowane?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 sposób i z jakiego asortymentu mięsa sporządza się potrawy smażone?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organoleptyczna mąki.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Pr="006276B0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organoleptyczna makaronu.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organoleptyczna pieczywa.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organoleptyczna warzyw i owoców.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organoleptyczna olejów i tłuszczów utwardzonych.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733">
              <w:rPr>
                <w:rFonts w:ascii="Times New Roman" w:hAnsi="Times New Roman"/>
                <w:sz w:val="24"/>
                <w:szCs w:val="24"/>
              </w:rPr>
              <w:t>Ocena organoleptyczna kakao.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sporządzania sałatek.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sporządzania surówek.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Etapy sporządzania surówek.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 pH na zachowanie barwników antocyjanowych w czasie obróbki cieplnej warzyw (buraki, kapusta czerwona).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sporządzania wywaru jarskiego.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Wyjaśnij na czym polega dekstrynizacja skrobi oraz w jakich warunkach zachodzi.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przyrządzania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potraw z mięsa duszonego na przykładzie gulaszu mięsn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produkcji ciasta lanego.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produkcji klusek lanych.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produkcji ciasta naleśnikowego.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produkcji ciasta pierogowego.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sporządzania kopytek.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sporządzania leniwych pierogów.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produkcji ciasta kruchego.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produkcji ciasta półkruchego.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produkcji ciasta parzonego na przykładzie ptysi.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produkcji ciasta bezowego.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produkcji ciasta francuskiego.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Zasada oznaczania skuteczności pasteryzacji mleka. Opisz próbę na peroksydazę.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Wymień i opisz metody rozmrażania owoców.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wykonywania marynat.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 sposób dokonujemy analizy organoleptycznej pieczywa.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sporządzania pieczywa.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jaki sposób można wykryć barwniki syntetyczne w produktach spożywczych.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 zasady obróbki wstępnej i cieplnej ziemniaków oraz zmianę wartości odży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czej przy zastosowaniu różnych metod.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 zasady gotowania warzyw zabarwionych chlorofilem.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 zasady gotowania warzyw zabarwionych karotenem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 zasady gotowania warzyw zabarwionych antocyjanami.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 zasady gotowania warzyw zabarwionych betacyjanami.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 zasady obróbki wstępnej i cieplnej nasion roślin strączkowych.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 prawidłowy sposób przygotowania surówek i sałatek.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zasady produkcji wywaru jarskiego oraz sporządzania  i podawania zup cz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stych?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zasady produkcji wywaru z kości i warzyw oraz sporządzania i podawania zup kremów.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sposoby zagęszczania potraw mąką.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zasady sporządzania klusek kładzionych.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sporządzanie ciasta drożdżowego różnymi metodami.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sporządzanie ciasta kruchego i wpływ składu surowcowego na kruchość ci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stek.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metody produkcji ciasta biszkoptowego i czynniki spulchniające ciasto.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Produkcja herbaty fermentowanej.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Produkcja herbaty zielonej.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Produkcja oleju rafinowanego.</w:t>
            </w:r>
          </w:p>
        </w:tc>
      </w:tr>
      <w:tr w:rsidR="00326F87" w:rsidRPr="00551002" w:rsidTr="00326F87">
        <w:tc>
          <w:tcPr>
            <w:tcW w:w="959" w:type="dxa"/>
            <w:shd w:val="clear" w:color="auto" w:fill="auto"/>
          </w:tcPr>
          <w:p w:rsidR="00326F87" w:rsidRDefault="00326F87" w:rsidP="00A05E6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26F87" w:rsidRDefault="00326F87" w:rsidP="00A05E66">
            <w:pPr>
              <w:pStyle w:val="Akapitzlist"/>
              <w:spacing w:after="0" w:line="259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utrwalanie żywności przez zakwaszanie.</w:t>
            </w:r>
          </w:p>
        </w:tc>
      </w:tr>
    </w:tbl>
    <w:p w:rsidR="00326F87" w:rsidRPr="006D2998" w:rsidRDefault="00326F87" w:rsidP="001B79CB"/>
    <w:sectPr w:rsidR="00326F87" w:rsidRPr="006D2998" w:rsidSect="00F35E0A">
      <w:headerReference w:type="default" r:id="rId8"/>
      <w:footerReference w:type="default" r:id="rId9"/>
      <w:pgSz w:w="11906" w:h="16838"/>
      <w:pgMar w:top="3229" w:right="1417" w:bottom="2127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EC" w:rsidRDefault="004A3FEC" w:rsidP="00666A02">
      <w:pPr>
        <w:spacing w:after="0" w:line="240" w:lineRule="auto"/>
      </w:pPr>
      <w:r>
        <w:separator/>
      </w:r>
    </w:p>
  </w:endnote>
  <w:endnote w:type="continuationSeparator" w:id="0">
    <w:p w:rsidR="004A3FEC" w:rsidRDefault="004A3FEC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Default="00D6013D">
    <w:pPr>
      <w:pStyle w:val="Stopka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EC" w:rsidRDefault="004A3FEC" w:rsidP="00666A02">
      <w:pPr>
        <w:spacing w:after="0" w:line="240" w:lineRule="auto"/>
      </w:pPr>
      <w:r>
        <w:separator/>
      </w:r>
    </w:p>
  </w:footnote>
  <w:footnote w:type="continuationSeparator" w:id="0">
    <w:p w:rsidR="004A3FEC" w:rsidRDefault="004A3FEC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Pr="001F0498" w:rsidRDefault="00A06F1E" w:rsidP="001F0498">
    <w:pPr>
      <w:pStyle w:val="Nagwek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6FFC"/>
    <w:multiLevelType w:val="hybridMultilevel"/>
    <w:tmpl w:val="CD4E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15226"/>
    <w:rsid w:val="0005355E"/>
    <w:rsid w:val="00080F60"/>
    <w:rsid w:val="000A42E0"/>
    <w:rsid w:val="000C49AA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26F87"/>
    <w:rsid w:val="00342780"/>
    <w:rsid w:val="00350ACD"/>
    <w:rsid w:val="0045280F"/>
    <w:rsid w:val="004A3FEC"/>
    <w:rsid w:val="0052073E"/>
    <w:rsid w:val="00545964"/>
    <w:rsid w:val="005E284C"/>
    <w:rsid w:val="005E438F"/>
    <w:rsid w:val="0063138F"/>
    <w:rsid w:val="00666A02"/>
    <w:rsid w:val="006A4906"/>
    <w:rsid w:val="006C5139"/>
    <w:rsid w:val="006D2998"/>
    <w:rsid w:val="007234B8"/>
    <w:rsid w:val="0074632D"/>
    <w:rsid w:val="0076192B"/>
    <w:rsid w:val="007A0CF7"/>
    <w:rsid w:val="007E602F"/>
    <w:rsid w:val="00882F9C"/>
    <w:rsid w:val="008C132A"/>
    <w:rsid w:val="008C654D"/>
    <w:rsid w:val="008D6E47"/>
    <w:rsid w:val="008F75BD"/>
    <w:rsid w:val="00974F78"/>
    <w:rsid w:val="009A36D9"/>
    <w:rsid w:val="00A06F1E"/>
    <w:rsid w:val="00A07E15"/>
    <w:rsid w:val="00AB6724"/>
    <w:rsid w:val="00B12194"/>
    <w:rsid w:val="00B20472"/>
    <w:rsid w:val="00B6266C"/>
    <w:rsid w:val="00C030DE"/>
    <w:rsid w:val="00C221EA"/>
    <w:rsid w:val="00C51B8E"/>
    <w:rsid w:val="00C559D0"/>
    <w:rsid w:val="00CB4D41"/>
    <w:rsid w:val="00CD5CA8"/>
    <w:rsid w:val="00D24AF4"/>
    <w:rsid w:val="00D6013D"/>
    <w:rsid w:val="00D66259"/>
    <w:rsid w:val="00DB424C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customStyle="1" w:styleId="Akapitzlist1">
    <w:name w:val="Akapit z listą1"/>
    <w:basedOn w:val="Normalny"/>
    <w:rsid w:val="000C49AA"/>
    <w:pPr>
      <w:suppressAutoHyphens/>
      <w:spacing w:after="160" w:line="256" w:lineRule="auto"/>
      <w:ind w:left="720"/>
      <w:contextualSpacing/>
    </w:pPr>
    <w:rPr>
      <w:rFonts w:eastAsia="SimSun" w:cs="Calibri"/>
      <w:kern w:val="1"/>
    </w:rPr>
  </w:style>
  <w:style w:type="paragraph" w:styleId="Bezodstpw">
    <w:name w:val="No Spacing"/>
    <w:uiPriority w:val="1"/>
    <w:qFormat/>
    <w:rsid w:val="00326F8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customStyle="1" w:styleId="Akapitzlist1">
    <w:name w:val="Akapit z listą1"/>
    <w:basedOn w:val="Normalny"/>
    <w:rsid w:val="000C49AA"/>
    <w:pPr>
      <w:suppressAutoHyphens/>
      <w:spacing w:after="160" w:line="256" w:lineRule="auto"/>
      <w:ind w:left="720"/>
      <w:contextualSpacing/>
    </w:pPr>
    <w:rPr>
      <w:rFonts w:eastAsia="SimSun" w:cs="Calibri"/>
      <w:kern w:val="1"/>
    </w:rPr>
  </w:style>
  <w:style w:type="paragraph" w:styleId="Bezodstpw">
    <w:name w:val="No Spacing"/>
    <w:uiPriority w:val="1"/>
    <w:qFormat/>
    <w:rsid w:val="00326F8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8844-A3F0-4AC4-B3A1-05BF76C3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2019-03-24T20:28:00Z</dcterms:created>
  <dcterms:modified xsi:type="dcterms:W3CDTF">2019-03-24T20:28:00Z</dcterms:modified>
</cp:coreProperties>
</file>