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485" w:rsidRPr="00936B76" w:rsidRDefault="00A43485" w:rsidP="00434DAD">
      <w:pPr>
        <w:jc w:val="right"/>
        <w:rPr>
          <w:rFonts w:ascii="Arial" w:hAnsi="Arial" w:cs="Arial"/>
        </w:rPr>
      </w:pPr>
      <w:r w:rsidRPr="00936B76">
        <w:rPr>
          <w:rFonts w:ascii="Arial" w:hAnsi="Arial" w:cs="Arial"/>
        </w:rPr>
        <w:t>Załącznik nr 4</w:t>
      </w:r>
    </w:p>
    <w:p w:rsidR="00A43485" w:rsidRPr="00936B76" w:rsidRDefault="00A43485" w:rsidP="00434DAD">
      <w:pPr>
        <w:autoSpaceDE w:val="0"/>
        <w:autoSpaceDN w:val="0"/>
        <w:adjustRightInd w:val="0"/>
        <w:jc w:val="center"/>
        <w:rPr>
          <w:rFonts w:ascii="Arial" w:hAnsi="Arial" w:cs="Arial"/>
          <w:b/>
          <w:bCs/>
          <w:color w:val="000000"/>
        </w:rPr>
      </w:pPr>
      <w:r w:rsidRPr="00936B76">
        <w:rPr>
          <w:rFonts w:ascii="Arial" w:hAnsi="Arial" w:cs="Arial"/>
          <w:b/>
          <w:bCs/>
          <w:color w:val="000000"/>
        </w:rPr>
        <w:t xml:space="preserve">UMOWA NR </w:t>
      </w:r>
      <w:r w:rsidR="00B5416F" w:rsidRPr="00936B76">
        <w:rPr>
          <w:rFonts w:ascii="Arial" w:hAnsi="Arial" w:cs="Arial"/>
          <w:b/>
          <w:bCs/>
          <w:color w:val="000000"/>
        </w:rPr>
        <w:t>…../KZp/19</w:t>
      </w:r>
    </w:p>
    <w:p w:rsidR="00A43485" w:rsidRPr="00936B76" w:rsidRDefault="00B5416F" w:rsidP="00871089">
      <w:pPr>
        <w:pStyle w:val="Bezodstpw1"/>
        <w:spacing w:line="360" w:lineRule="auto"/>
        <w:jc w:val="both"/>
        <w:rPr>
          <w:rFonts w:ascii="Arial" w:hAnsi="Arial" w:cs="Arial"/>
          <w:snapToGrid w:val="0"/>
        </w:rPr>
      </w:pPr>
      <w:r w:rsidRPr="00936B76">
        <w:rPr>
          <w:rFonts w:ascii="Arial" w:hAnsi="Arial" w:cs="Arial"/>
          <w:snapToGrid w:val="0"/>
        </w:rPr>
        <w:t xml:space="preserve">zawarta w dniu …………….2019 </w:t>
      </w:r>
      <w:r w:rsidR="00A43485" w:rsidRPr="00936B76">
        <w:rPr>
          <w:rFonts w:ascii="Arial" w:hAnsi="Arial" w:cs="Arial"/>
          <w:snapToGrid w:val="0"/>
        </w:rPr>
        <w:t xml:space="preserve">r. w Łomży pomiędzy Państwową Wyższą Szkołą Informatyki i Przedsiębiorczości w Łomży z siedzibą 18-400 Łomża, ul. Akademicka 14, </w:t>
      </w:r>
      <w:r w:rsidR="00A43485" w:rsidRPr="00936B76">
        <w:rPr>
          <w:rFonts w:ascii="Arial" w:hAnsi="Arial" w:cs="Arial"/>
          <w:snapToGrid w:val="0"/>
        </w:rPr>
        <w:br/>
        <w:t xml:space="preserve"> </w:t>
      </w:r>
      <w:r w:rsidR="00A43485" w:rsidRPr="00936B76">
        <w:rPr>
          <w:rFonts w:ascii="Arial" w:hAnsi="Arial" w:cs="Arial"/>
        </w:rPr>
        <w:t xml:space="preserve">NIP 718-19-47-148, </w:t>
      </w:r>
      <w:r w:rsidR="00A43485" w:rsidRPr="00936B76">
        <w:rPr>
          <w:rFonts w:ascii="Arial" w:hAnsi="Arial" w:cs="Arial"/>
          <w:snapToGrid w:val="0"/>
        </w:rPr>
        <w:t xml:space="preserve">zwanym dalej </w:t>
      </w:r>
      <w:r w:rsidR="00A43485" w:rsidRPr="00936B76">
        <w:rPr>
          <w:rFonts w:ascii="Arial" w:hAnsi="Arial" w:cs="Arial"/>
          <w:b/>
          <w:bCs/>
          <w:snapToGrid w:val="0"/>
        </w:rPr>
        <w:t>Zamawiającym</w:t>
      </w:r>
      <w:r w:rsidR="00A43485" w:rsidRPr="00936B76">
        <w:rPr>
          <w:rFonts w:ascii="Arial" w:hAnsi="Arial" w:cs="Arial"/>
          <w:snapToGrid w:val="0"/>
        </w:rPr>
        <w:t xml:space="preserve">, reprezentowaną przez: </w:t>
      </w:r>
    </w:p>
    <w:p w:rsidR="00A43485" w:rsidRPr="00936B76" w:rsidRDefault="00B5416F" w:rsidP="00871089">
      <w:pPr>
        <w:spacing w:line="360" w:lineRule="auto"/>
        <w:rPr>
          <w:rFonts w:ascii="Arial" w:hAnsi="Arial" w:cs="Arial"/>
          <w:b/>
          <w:bCs/>
          <w:snapToGrid w:val="0"/>
        </w:rPr>
      </w:pPr>
      <w:r w:rsidRPr="00936B76">
        <w:rPr>
          <w:rFonts w:ascii="Arial" w:hAnsi="Arial" w:cs="Arial"/>
          <w:b/>
          <w:bCs/>
          <w:snapToGrid w:val="0"/>
        </w:rPr>
        <w:t>mgr Artura Bałdowskiego</w:t>
      </w:r>
      <w:r w:rsidR="00A43485" w:rsidRPr="00936B76">
        <w:rPr>
          <w:rFonts w:ascii="Arial" w:hAnsi="Arial" w:cs="Arial"/>
          <w:b/>
          <w:bCs/>
          <w:snapToGrid w:val="0"/>
        </w:rPr>
        <w:t xml:space="preserve"> – </w:t>
      </w:r>
      <w:r w:rsidRPr="00936B76">
        <w:rPr>
          <w:rFonts w:ascii="Arial" w:hAnsi="Arial" w:cs="Arial"/>
          <w:b/>
          <w:bCs/>
          <w:snapToGrid w:val="0"/>
        </w:rPr>
        <w:t xml:space="preserve">p. o. Kanclerza </w:t>
      </w:r>
      <w:r w:rsidR="00A43485" w:rsidRPr="00936B76">
        <w:rPr>
          <w:rFonts w:ascii="Arial" w:hAnsi="Arial" w:cs="Arial"/>
          <w:b/>
          <w:bCs/>
          <w:snapToGrid w:val="0"/>
        </w:rPr>
        <w:t>PWSIiP w Łomży</w:t>
      </w:r>
    </w:p>
    <w:p w:rsidR="00A43485" w:rsidRPr="00936B76" w:rsidRDefault="00A43485" w:rsidP="00871089">
      <w:pPr>
        <w:spacing w:line="360" w:lineRule="auto"/>
        <w:jc w:val="both"/>
        <w:rPr>
          <w:rFonts w:ascii="Arial" w:hAnsi="Arial" w:cs="Arial"/>
        </w:rPr>
      </w:pPr>
      <w:r w:rsidRPr="00936B76">
        <w:rPr>
          <w:rFonts w:ascii="Arial" w:hAnsi="Arial" w:cs="Arial"/>
        </w:rPr>
        <w:t xml:space="preserve">a </w:t>
      </w:r>
    </w:p>
    <w:p w:rsidR="00A43485" w:rsidRPr="00936B76" w:rsidRDefault="00A43485" w:rsidP="00871089">
      <w:pPr>
        <w:spacing w:line="360" w:lineRule="auto"/>
        <w:jc w:val="both"/>
        <w:rPr>
          <w:rFonts w:ascii="Arial" w:hAnsi="Arial" w:cs="Arial"/>
        </w:rPr>
      </w:pPr>
      <w:r w:rsidRPr="00936B76">
        <w:rPr>
          <w:rFonts w:ascii="Arial" w:hAnsi="Arial" w:cs="Arial"/>
          <w:b/>
          <w:bCs/>
          <w:i/>
          <w:iCs/>
        </w:rPr>
        <w:t>………………………..</w:t>
      </w:r>
      <w:r w:rsidRPr="00936B76">
        <w:rPr>
          <w:rFonts w:ascii="Arial" w:hAnsi="Arial" w:cs="Arial"/>
        </w:rPr>
        <w:t xml:space="preserve">, z siedzibą ………………., wpisaną do Krajowego Rejestru Sądowego pod numerem ……………… w ……………………………., NIP…………………… zwaną dalej Wykonawcą, reprezentowaną przez zwanym dalej </w:t>
      </w:r>
      <w:r w:rsidRPr="00936B76">
        <w:rPr>
          <w:rFonts w:ascii="Arial" w:hAnsi="Arial" w:cs="Arial"/>
          <w:b/>
          <w:bCs/>
          <w:snapToGrid w:val="0"/>
        </w:rPr>
        <w:t>Wykonawcą,</w:t>
      </w:r>
      <w:r w:rsidRPr="00936B76">
        <w:rPr>
          <w:rFonts w:ascii="Arial" w:hAnsi="Arial" w:cs="Arial"/>
        </w:rPr>
        <w:t xml:space="preserve"> reprezentowanym przez :</w:t>
      </w:r>
    </w:p>
    <w:p w:rsidR="00A43485" w:rsidRPr="00936B76" w:rsidRDefault="00A43485" w:rsidP="00871089">
      <w:pPr>
        <w:spacing w:line="360" w:lineRule="auto"/>
        <w:jc w:val="both"/>
        <w:rPr>
          <w:rFonts w:ascii="Arial" w:hAnsi="Arial" w:cs="Arial"/>
        </w:rPr>
      </w:pPr>
      <w:r w:rsidRPr="00936B76">
        <w:rPr>
          <w:rFonts w:ascii="Arial" w:hAnsi="Arial" w:cs="Arial"/>
          <w:b/>
          <w:bCs/>
          <w:snapToGrid w:val="0"/>
        </w:rPr>
        <w:t>………………………………………………………</w:t>
      </w:r>
    </w:p>
    <w:p w:rsidR="00A43485" w:rsidRPr="00936B76" w:rsidRDefault="00A43485" w:rsidP="00871089">
      <w:pPr>
        <w:spacing w:line="360" w:lineRule="auto"/>
        <w:jc w:val="both"/>
        <w:rPr>
          <w:rFonts w:ascii="Arial" w:hAnsi="Arial" w:cs="Arial"/>
          <w:snapToGrid w:val="0"/>
        </w:rPr>
      </w:pPr>
      <w:r w:rsidRPr="00936B76">
        <w:rPr>
          <w:rFonts w:ascii="Arial" w:hAnsi="Arial" w:cs="Arial"/>
          <w:snapToGrid w:val="0"/>
        </w:rPr>
        <w:t>Została zawarta umowa o następującej treści:</w:t>
      </w:r>
    </w:p>
    <w:p w:rsidR="00A43485" w:rsidRPr="00936B76" w:rsidRDefault="00A43485" w:rsidP="002139CC">
      <w:pPr>
        <w:spacing w:after="0" w:line="360" w:lineRule="auto"/>
        <w:jc w:val="center"/>
        <w:rPr>
          <w:rFonts w:ascii="Arial" w:hAnsi="Arial" w:cs="Arial"/>
          <w:b/>
          <w:bCs/>
          <w:snapToGrid w:val="0"/>
        </w:rPr>
      </w:pPr>
      <w:r w:rsidRPr="00936B76">
        <w:rPr>
          <w:rFonts w:ascii="Arial" w:hAnsi="Arial" w:cs="Arial"/>
          <w:b/>
          <w:bCs/>
          <w:snapToGrid w:val="0"/>
        </w:rPr>
        <w:t>§ 1</w:t>
      </w:r>
    </w:p>
    <w:p w:rsidR="00A43485" w:rsidRPr="00936B76" w:rsidRDefault="00A43485" w:rsidP="00871089">
      <w:pPr>
        <w:pStyle w:val="Nagwek1"/>
        <w:keepNext w:val="0"/>
        <w:spacing w:before="0" w:after="0" w:line="360" w:lineRule="auto"/>
        <w:jc w:val="both"/>
        <w:rPr>
          <w:sz w:val="22"/>
          <w:szCs w:val="22"/>
        </w:rPr>
      </w:pPr>
      <w:bookmarkStart w:id="0" w:name="_Toc232417461"/>
      <w:r w:rsidRPr="00936B76">
        <w:rPr>
          <w:b w:val="0"/>
          <w:bCs w:val="0"/>
          <w:kern w:val="0"/>
          <w:sz w:val="22"/>
          <w:szCs w:val="22"/>
        </w:rPr>
        <w:t xml:space="preserve">Niniejsza umowa została zawarta w wyniku udzielenia zamówienia publicznego przeprowadzonego </w:t>
      </w:r>
      <w:bookmarkEnd w:id="0"/>
      <w:r w:rsidRPr="00936B76">
        <w:rPr>
          <w:b w:val="0"/>
          <w:bCs w:val="0"/>
          <w:kern w:val="0"/>
          <w:sz w:val="22"/>
          <w:szCs w:val="22"/>
        </w:rPr>
        <w:t>w ramach procedury określonej przez Zamawiającego na podstawie art. 138o ustawy - Prawo zamówie</w:t>
      </w:r>
      <w:r w:rsidR="009E2780" w:rsidRPr="00936B76">
        <w:rPr>
          <w:b w:val="0"/>
          <w:bCs w:val="0"/>
          <w:kern w:val="0"/>
          <w:sz w:val="22"/>
          <w:szCs w:val="22"/>
        </w:rPr>
        <w:t>ń publicznych (</w:t>
      </w:r>
      <w:proofErr w:type="spellStart"/>
      <w:r w:rsidR="009E2780" w:rsidRPr="00936B76">
        <w:rPr>
          <w:b w:val="0"/>
          <w:bCs w:val="0"/>
          <w:kern w:val="0"/>
          <w:sz w:val="22"/>
          <w:szCs w:val="22"/>
        </w:rPr>
        <w:t>t.j</w:t>
      </w:r>
      <w:proofErr w:type="spellEnd"/>
      <w:r w:rsidR="009E2780" w:rsidRPr="00936B76">
        <w:rPr>
          <w:b w:val="0"/>
          <w:bCs w:val="0"/>
          <w:kern w:val="0"/>
          <w:sz w:val="22"/>
          <w:szCs w:val="22"/>
        </w:rPr>
        <w:t>. Dz. U z 2018 r. poz. 1986</w:t>
      </w:r>
      <w:r w:rsidRPr="00936B76">
        <w:rPr>
          <w:b w:val="0"/>
          <w:bCs w:val="0"/>
          <w:kern w:val="0"/>
          <w:sz w:val="22"/>
          <w:szCs w:val="22"/>
        </w:rPr>
        <w:t xml:space="preserve"> – zwanej dalej „ustawa”) i dotyczy usług społecznych o wartości zamówienia poniżej kwoty określonej w przepisie art. 138g ust. 1 pkt 1 ustawy </w:t>
      </w:r>
      <w:proofErr w:type="spellStart"/>
      <w:r w:rsidRPr="00936B76">
        <w:rPr>
          <w:b w:val="0"/>
          <w:bCs w:val="0"/>
          <w:kern w:val="0"/>
          <w:sz w:val="22"/>
          <w:szCs w:val="22"/>
        </w:rPr>
        <w:t>Pzp</w:t>
      </w:r>
      <w:proofErr w:type="spellEnd"/>
      <w:r w:rsidRPr="00936B76">
        <w:rPr>
          <w:b w:val="0"/>
          <w:bCs w:val="0"/>
          <w:kern w:val="0"/>
          <w:sz w:val="22"/>
          <w:szCs w:val="22"/>
        </w:rPr>
        <w:t xml:space="preserve"> (tj. poniżej 750.000 euro) a także z uwzględnieniem zasad określonych w rozdziale 6.5.3 „Wytycznych w zakresie kwalifikowalności wydatków w ramach Europejskiego Funduszu Rozwoju Regionalnego, Europejskiego Funduszu Społecznego oraz Funduszu Spójności na lata 2014-2020”</w:t>
      </w:r>
      <w:r w:rsidRPr="00936B76">
        <w:rPr>
          <w:b w:val="0"/>
          <w:bCs w:val="0"/>
          <w:sz w:val="22"/>
          <w:szCs w:val="22"/>
        </w:rPr>
        <w:t>.</w:t>
      </w:r>
    </w:p>
    <w:p w:rsidR="00A43485" w:rsidRPr="00936B76" w:rsidRDefault="00A43485" w:rsidP="00871089">
      <w:pPr>
        <w:pStyle w:val="FR1"/>
        <w:suppressAutoHyphens/>
        <w:spacing w:line="360" w:lineRule="auto"/>
        <w:ind w:left="0" w:firstLine="0"/>
        <w:jc w:val="center"/>
        <w:rPr>
          <w:b/>
          <w:bCs/>
          <w:sz w:val="22"/>
          <w:szCs w:val="22"/>
        </w:rPr>
      </w:pPr>
      <w:r w:rsidRPr="00936B76">
        <w:rPr>
          <w:b/>
          <w:bCs/>
          <w:sz w:val="22"/>
          <w:szCs w:val="22"/>
        </w:rPr>
        <w:t>§ 2</w:t>
      </w:r>
    </w:p>
    <w:p w:rsidR="00A43485" w:rsidRPr="00936B76" w:rsidRDefault="00A43485" w:rsidP="00A3467E">
      <w:pPr>
        <w:pStyle w:val="Akapitzlist"/>
        <w:numPr>
          <w:ilvl w:val="0"/>
          <w:numId w:val="28"/>
        </w:numPr>
        <w:spacing w:line="360" w:lineRule="auto"/>
        <w:ind w:left="357" w:hanging="357"/>
        <w:rPr>
          <w:rFonts w:ascii="Arial" w:hAnsi="Arial" w:cs="Arial"/>
          <w:color w:val="000000"/>
        </w:rPr>
      </w:pPr>
      <w:r w:rsidRPr="00936B76">
        <w:rPr>
          <w:rFonts w:ascii="Arial" w:hAnsi="Arial" w:cs="Arial"/>
        </w:rPr>
        <w:t xml:space="preserve">Przedmiotem zamówienia jest </w:t>
      </w:r>
      <w:r w:rsidR="00B5416F" w:rsidRPr="00936B76">
        <w:rPr>
          <w:rFonts w:ascii="Arial" w:hAnsi="Arial" w:cs="Arial"/>
        </w:rPr>
        <w:t xml:space="preserve">organizacja i </w:t>
      </w:r>
      <w:r w:rsidR="00B5416F" w:rsidRPr="00936B76">
        <w:rPr>
          <w:rFonts w:ascii="Arial" w:eastAsia="MSTT31f16d5a04o187074S00" w:hAnsi="Arial" w:cs="Arial"/>
        </w:rPr>
        <w:t>przeprowadzenie Kursu Asesora AC/DC dla dwóch pracowników Biura Promocji i Karier</w:t>
      </w:r>
      <w:r w:rsidRPr="00936B76">
        <w:rPr>
          <w:rFonts w:ascii="Arial" w:eastAsia="MSTT31f16d5a04o187074S00" w:hAnsi="Arial" w:cs="Arial"/>
        </w:rPr>
        <w:t xml:space="preserve">, </w:t>
      </w:r>
      <w:r w:rsidRPr="00936B76">
        <w:rPr>
          <w:rFonts w:ascii="Arial" w:hAnsi="Arial" w:cs="Arial"/>
        </w:rPr>
        <w:t xml:space="preserve">w ramach projektu nr POWR.03.01.00-00-B091/15 pn. „Czas na rozwój z Biurem Karier” finansowanego ze środków Europejskiego Funduszu Społecznego, Program Operacyjny Wiedza Edukacja Rozwój,  </w:t>
      </w:r>
      <w:r w:rsidRPr="00936B76">
        <w:rPr>
          <w:rFonts w:ascii="Arial" w:hAnsi="Arial" w:cs="Arial"/>
          <w:color w:val="000000"/>
        </w:rPr>
        <w:t>Oś Priorytetowa III. Szkolnictwo wyższe dla gospodarki i rozwoju, działanie 3.1 Kompetencje w Szkolnictwie Wyższym.</w:t>
      </w:r>
    </w:p>
    <w:p w:rsidR="00A43485" w:rsidRPr="00936B76" w:rsidRDefault="00A43485" w:rsidP="00871089">
      <w:pPr>
        <w:widowControl w:val="0"/>
        <w:numPr>
          <w:ilvl w:val="0"/>
          <w:numId w:val="28"/>
        </w:numPr>
        <w:autoSpaceDE w:val="0"/>
        <w:autoSpaceDN w:val="0"/>
        <w:adjustRightInd w:val="0"/>
        <w:spacing w:after="0" w:line="360" w:lineRule="auto"/>
        <w:jc w:val="both"/>
        <w:outlineLvl w:val="0"/>
        <w:rPr>
          <w:rFonts w:ascii="Arial" w:hAnsi="Arial" w:cs="Arial"/>
        </w:rPr>
      </w:pPr>
      <w:r w:rsidRPr="00936B76">
        <w:rPr>
          <w:rFonts w:ascii="Arial" w:hAnsi="Arial" w:cs="Arial"/>
        </w:rPr>
        <w:lastRenderedPageBreak/>
        <w:t>Zamawiający zleca a Wykonawca przyjmuje do wykonania przedmiot zamówienia, na warunkach określonych w Zapytaniu ofertowym (nr sprawy: KZp.272.</w:t>
      </w:r>
      <w:r w:rsidR="009B775D">
        <w:rPr>
          <w:rFonts w:ascii="Arial" w:hAnsi="Arial" w:cs="Arial"/>
        </w:rPr>
        <w:t>4</w:t>
      </w:r>
      <w:r w:rsidR="00B5416F" w:rsidRPr="00936B76">
        <w:rPr>
          <w:rFonts w:ascii="Arial" w:hAnsi="Arial" w:cs="Arial"/>
        </w:rPr>
        <w:t>.1</w:t>
      </w:r>
      <w:r w:rsidRPr="00936B76">
        <w:rPr>
          <w:rFonts w:ascii="Arial" w:hAnsi="Arial" w:cs="Arial"/>
        </w:rPr>
        <w:t>9.BK), które stanowią integralną część umowy.</w:t>
      </w:r>
    </w:p>
    <w:p w:rsidR="00A43485" w:rsidRPr="00936B76" w:rsidRDefault="00A43485" w:rsidP="00871089">
      <w:pPr>
        <w:tabs>
          <w:tab w:val="left" w:pos="0"/>
        </w:tabs>
        <w:spacing w:after="0" w:line="360" w:lineRule="auto"/>
        <w:jc w:val="center"/>
        <w:rPr>
          <w:rFonts w:ascii="Arial" w:hAnsi="Arial" w:cs="Arial"/>
          <w:b/>
          <w:bCs/>
        </w:rPr>
      </w:pPr>
      <w:r w:rsidRPr="00936B76">
        <w:rPr>
          <w:rFonts w:ascii="Arial" w:hAnsi="Arial" w:cs="Arial"/>
          <w:b/>
          <w:bCs/>
        </w:rPr>
        <w:t>§ 4</w:t>
      </w:r>
    </w:p>
    <w:p w:rsidR="00A43485" w:rsidRPr="00936B76" w:rsidRDefault="00A43485" w:rsidP="00871089">
      <w:pPr>
        <w:widowControl w:val="0"/>
        <w:autoSpaceDE w:val="0"/>
        <w:autoSpaceDN w:val="0"/>
        <w:adjustRightInd w:val="0"/>
        <w:spacing w:after="0" w:line="360" w:lineRule="auto"/>
        <w:jc w:val="both"/>
        <w:outlineLvl w:val="0"/>
        <w:rPr>
          <w:rFonts w:ascii="Arial" w:hAnsi="Arial" w:cs="Arial"/>
          <w:color w:val="000000"/>
        </w:rPr>
      </w:pPr>
      <w:r w:rsidRPr="00936B76">
        <w:rPr>
          <w:rFonts w:ascii="Arial" w:hAnsi="Arial" w:cs="Arial"/>
        </w:rPr>
        <w:t>Przedmiot z</w:t>
      </w:r>
      <w:r w:rsidR="009E2780" w:rsidRPr="00936B76">
        <w:rPr>
          <w:rFonts w:ascii="Arial" w:hAnsi="Arial" w:cs="Arial"/>
        </w:rPr>
        <w:t>amówienia zrealizowany zostanie</w:t>
      </w:r>
      <w:r w:rsidRPr="00936B76">
        <w:rPr>
          <w:rFonts w:ascii="Arial" w:hAnsi="Arial" w:cs="Arial"/>
          <w:color w:val="000000"/>
        </w:rPr>
        <w:t xml:space="preserve"> w terminie: …………………………, m</w:t>
      </w:r>
      <w:r w:rsidRPr="00936B76">
        <w:rPr>
          <w:rFonts w:ascii="Arial" w:hAnsi="Arial" w:cs="Arial"/>
        </w:rPr>
        <w:t xml:space="preserve">iejsce realizacji </w:t>
      </w:r>
      <w:r w:rsidR="00B5416F" w:rsidRPr="00936B76">
        <w:rPr>
          <w:rFonts w:ascii="Arial" w:hAnsi="Arial" w:cs="Arial"/>
        </w:rPr>
        <w:t>zamówienia</w:t>
      </w:r>
      <w:r w:rsidRPr="00936B76">
        <w:rPr>
          <w:rFonts w:ascii="Arial" w:hAnsi="Arial" w:cs="Arial"/>
        </w:rPr>
        <w:t xml:space="preserve">: </w:t>
      </w:r>
      <w:r w:rsidRPr="00936B76">
        <w:rPr>
          <w:rFonts w:ascii="Arial" w:hAnsi="Arial" w:cs="Arial"/>
          <w:color w:val="000000"/>
        </w:rPr>
        <w:t>…………………………………………….</w:t>
      </w:r>
    </w:p>
    <w:p w:rsidR="00A43485" w:rsidRPr="00936B76" w:rsidRDefault="00A43485" w:rsidP="00A84B6C">
      <w:pPr>
        <w:widowControl w:val="0"/>
        <w:autoSpaceDE w:val="0"/>
        <w:autoSpaceDN w:val="0"/>
        <w:adjustRightInd w:val="0"/>
        <w:spacing w:after="0" w:line="360" w:lineRule="auto"/>
        <w:jc w:val="center"/>
        <w:outlineLvl w:val="0"/>
        <w:rPr>
          <w:rFonts w:ascii="Arial" w:hAnsi="Arial" w:cs="Arial"/>
          <w:b/>
          <w:bCs/>
        </w:rPr>
      </w:pPr>
      <w:r w:rsidRPr="00936B76">
        <w:rPr>
          <w:rFonts w:ascii="Arial" w:hAnsi="Arial" w:cs="Arial"/>
          <w:b/>
          <w:bCs/>
        </w:rPr>
        <w:t>§ 5</w:t>
      </w:r>
    </w:p>
    <w:p w:rsidR="00A43485" w:rsidRPr="00936B76" w:rsidRDefault="00A43485" w:rsidP="00871089">
      <w:pPr>
        <w:widowControl w:val="0"/>
        <w:numPr>
          <w:ilvl w:val="0"/>
          <w:numId w:val="32"/>
        </w:numPr>
        <w:autoSpaceDE w:val="0"/>
        <w:autoSpaceDN w:val="0"/>
        <w:adjustRightInd w:val="0"/>
        <w:spacing w:after="0" w:line="360" w:lineRule="auto"/>
        <w:jc w:val="both"/>
        <w:outlineLvl w:val="0"/>
        <w:rPr>
          <w:rFonts w:ascii="Arial" w:hAnsi="Arial" w:cs="Arial"/>
        </w:rPr>
      </w:pPr>
      <w:r w:rsidRPr="00936B76">
        <w:rPr>
          <w:rFonts w:ascii="Arial" w:hAnsi="Arial" w:cs="Arial"/>
        </w:rPr>
        <w:t xml:space="preserve">Wszelkie działania, z wyłączeniem czynności powodujących zmianę lub ustanie stosunku zobowiązaniowego między Zamawiającym a Wykonawcą, których podjęcie jest wymagane lub dopuszczalne mogą być podejmowane przez przedstawicieli Stron. Wszelkie dokumenty, których sporządzenie jest wymagane lub dopuszczalne na mocy Umowy przez Zamawiającego lub Wykonawcę, mogą być sporządzane przez przedstawicieli Stron. </w:t>
      </w:r>
    </w:p>
    <w:p w:rsidR="00A43485" w:rsidRPr="00936B76" w:rsidRDefault="00A43485" w:rsidP="00871089">
      <w:pPr>
        <w:pStyle w:val="Tekstpodstawowywcity"/>
        <w:spacing w:after="0" w:line="360" w:lineRule="auto"/>
        <w:ind w:firstLine="77"/>
        <w:rPr>
          <w:rFonts w:ascii="Arial" w:hAnsi="Arial" w:cs="Arial"/>
          <w:sz w:val="22"/>
          <w:szCs w:val="22"/>
        </w:rPr>
      </w:pPr>
      <w:r w:rsidRPr="00936B76">
        <w:rPr>
          <w:rFonts w:ascii="Arial" w:hAnsi="Arial" w:cs="Arial"/>
          <w:sz w:val="22"/>
          <w:szCs w:val="22"/>
        </w:rPr>
        <w:t>Upoważnionym przedstawicielem ze strony Zamawiającego jest : p. Marta Galanek</w:t>
      </w:r>
    </w:p>
    <w:p w:rsidR="00A43485" w:rsidRPr="00936B76" w:rsidRDefault="00A43485" w:rsidP="00871089">
      <w:pPr>
        <w:pStyle w:val="Tekstpodstawowywcity"/>
        <w:spacing w:after="0" w:line="360" w:lineRule="auto"/>
        <w:ind w:firstLine="77"/>
        <w:rPr>
          <w:rFonts w:ascii="Arial" w:hAnsi="Arial" w:cs="Arial"/>
          <w:sz w:val="22"/>
          <w:szCs w:val="22"/>
        </w:rPr>
      </w:pPr>
      <w:r w:rsidRPr="00936B76">
        <w:rPr>
          <w:rFonts w:ascii="Arial" w:hAnsi="Arial" w:cs="Arial"/>
          <w:sz w:val="22"/>
          <w:szCs w:val="22"/>
        </w:rPr>
        <w:t>Upoważnionym przedstawicielem ze strony Wykonawcy jest ………………………………</w:t>
      </w:r>
    </w:p>
    <w:p w:rsidR="00A43485" w:rsidRPr="00936B76" w:rsidRDefault="00A43485" w:rsidP="00871089">
      <w:pPr>
        <w:widowControl w:val="0"/>
        <w:numPr>
          <w:ilvl w:val="0"/>
          <w:numId w:val="32"/>
        </w:numPr>
        <w:autoSpaceDE w:val="0"/>
        <w:autoSpaceDN w:val="0"/>
        <w:adjustRightInd w:val="0"/>
        <w:spacing w:after="0" w:line="360" w:lineRule="auto"/>
        <w:jc w:val="both"/>
        <w:outlineLvl w:val="0"/>
        <w:rPr>
          <w:rFonts w:ascii="Arial" w:hAnsi="Arial" w:cs="Arial"/>
        </w:rPr>
      </w:pPr>
      <w:r w:rsidRPr="00936B76">
        <w:rPr>
          <w:rFonts w:ascii="Arial" w:hAnsi="Arial" w:cs="Arial"/>
        </w:rPr>
        <w:t xml:space="preserve">Zmiana osób, o których mowa w ust.1, następuje poprzez pisemne powiadomienie drugiej Strony i nie stanowi zmiany treści Umowy.  </w:t>
      </w:r>
    </w:p>
    <w:p w:rsidR="00A43485" w:rsidRPr="00936B76" w:rsidRDefault="00A43485" w:rsidP="00871089">
      <w:pPr>
        <w:widowControl w:val="0"/>
        <w:numPr>
          <w:ilvl w:val="0"/>
          <w:numId w:val="32"/>
        </w:numPr>
        <w:autoSpaceDE w:val="0"/>
        <w:autoSpaceDN w:val="0"/>
        <w:adjustRightInd w:val="0"/>
        <w:spacing w:after="0" w:line="360" w:lineRule="auto"/>
        <w:jc w:val="both"/>
        <w:outlineLvl w:val="0"/>
        <w:rPr>
          <w:rStyle w:val="Pogrubienie"/>
          <w:rFonts w:ascii="Arial" w:hAnsi="Arial" w:cs="Arial"/>
          <w:b w:val="0"/>
          <w:bCs w:val="0"/>
        </w:rPr>
      </w:pPr>
      <w:r w:rsidRPr="00936B76">
        <w:rPr>
          <w:rFonts w:ascii="Arial" w:hAnsi="Arial" w:cs="Arial"/>
        </w:rPr>
        <w:t>Korespondencja między Stronami, w tym w szczególności dotycząca sposobu realizacji Umowy odbywać się będzie na adres korespondencyjny Zamawiającego, adres korespondencyjny Wykonawcy.</w:t>
      </w:r>
    </w:p>
    <w:p w:rsidR="00A43485" w:rsidRPr="00936B76" w:rsidRDefault="00B05F4E" w:rsidP="00A84B6C">
      <w:pPr>
        <w:suppressAutoHyphens/>
        <w:spacing w:after="0" w:line="360" w:lineRule="auto"/>
        <w:jc w:val="center"/>
        <w:rPr>
          <w:rStyle w:val="Pogrubienie"/>
          <w:rFonts w:ascii="Arial" w:hAnsi="Arial" w:cs="Arial"/>
        </w:rPr>
      </w:pPr>
      <w:r w:rsidRPr="00936B76">
        <w:rPr>
          <w:rStyle w:val="Pogrubienie"/>
          <w:rFonts w:ascii="Arial" w:hAnsi="Arial" w:cs="Arial"/>
        </w:rPr>
        <w:t xml:space="preserve">§ </w:t>
      </w:r>
      <w:r w:rsidR="009E2780" w:rsidRPr="00936B76">
        <w:rPr>
          <w:rStyle w:val="Pogrubienie"/>
          <w:rFonts w:ascii="Arial" w:hAnsi="Arial" w:cs="Arial"/>
        </w:rPr>
        <w:t>6</w:t>
      </w:r>
    </w:p>
    <w:p w:rsidR="00A43485" w:rsidRPr="00936B76" w:rsidRDefault="00A43485" w:rsidP="00871089">
      <w:pPr>
        <w:widowControl w:val="0"/>
        <w:numPr>
          <w:ilvl w:val="0"/>
          <w:numId w:val="34"/>
        </w:numPr>
        <w:autoSpaceDE w:val="0"/>
        <w:autoSpaceDN w:val="0"/>
        <w:adjustRightInd w:val="0"/>
        <w:spacing w:after="0" w:line="360" w:lineRule="auto"/>
        <w:jc w:val="both"/>
        <w:outlineLvl w:val="0"/>
        <w:rPr>
          <w:rFonts w:ascii="Arial" w:hAnsi="Arial" w:cs="Arial"/>
        </w:rPr>
      </w:pPr>
      <w:r w:rsidRPr="00936B76">
        <w:rPr>
          <w:rFonts w:ascii="Arial" w:hAnsi="Arial" w:cs="Arial"/>
        </w:rPr>
        <w:t xml:space="preserve">W ramach Wynagrodzenia, Wykonawca przenosi na Zamawiającego majątkowe prawa autorskie do wszystkich materiałów szkoleniowych objętych Umową, których autorami są trenerzy prowadzący </w:t>
      </w:r>
      <w:r w:rsidR="000F3489" w:rsidRPr="00936B76">
        <w:rPr>
          <w:rFonts w:ascii="Arial" w:hAnsi="Arial" w:cs="Arial"/>
        </w:rPr>
        <w:t>kurs określony</w:t>
      </w:r>
      <w:r w:rsidRPr="00936B76">
        <w:rPr>
          <w:rFonts w:ascii="Arial" w:hAnsi="Arial" w:cs="Arial"/>
        </w:rPr>
        <w:t xml:space="preserve"> w </w:t>
      </w:r>
      <w:r w:rsidRPr="00936B76">
        <w:rPr>
          <w:rStyle w:val="Pogrubienie"/>
          <w:rFonts w:ascii="Arial" w:hAnsi="Arial" w:cs="Arial"/>
          <w:b w:val="0"/>
          <w:bCs w:val="0"/>
        </w:rPr>
        <w:t>§ 2 ust. 1</w:t>
      </w:r>
      <w:r w:rsidRPr="00936B76">
        <w:rPr>
          <w:rFonts w:ascii="Arial" w:hAnsi="Arial" w:cs="Arial"/>
        </w:rPr>
        <w:t>.</w:t>
      </w:r>
    </w:p>
    <w:p w:rsidR="00A43485" w:rsidRPr="00936B76" w:rsidRDefault="00A43485" w:rsidP="00871089">
      <w:pPr>
        <w:widowControl w:val="0"/>
        <w:numPr>
          <w:ilvl w:val="0"/>
          <w:numId w:val="34"/>
        </w:numPr>
        <w:autoSpaceDE w:val="0"/>
        <w:autoSpaceDN w:val="0"/>
        <w:adjustRightInd w:val="0"/>
        <w:spacing w:after="0" w:line="360" w:lineRule="auto"/>
        <w:jc w:val="both"/>
        <w:outlineLvl w:val="0"/>
        <w:rPr>
          <w:rFonts w:ascii="Arial" w:hAnsi="Arial" w:cs="Arial"/>
        </w:rPr>
      </w:pPr>
      <w:r w:rsidRPr="00936B76">
        <w:rPr>
          <w:rFonts w:ascii="Arial" w:hAnsi="Arial" w:cs="Arial"/>
        </w:rPr>
        <w:t>Przeniesienie majątkowych praw autorskich, o którym mowa w ust. 1 następuje z chwilą zapłaty Wynagrodzenia, bez ograniczeń co do terytorium, czasu, liczby egzemplarzy.</w:t>
      </w:r>
    </w:p>
    <w:p w:rsidR="00A43485" w:rsidRPr="00936B76" w:rsidRDefault="00A43485" w:rsidP="00871089">
      <w:pPr>
        <w:widowControl w:val="0"/>
        <w:numPr>
          <w:ilvl w:val="0"/>
          <w:numId w:val="34"/>
        </w:numPr>
        <w:autoSpaceDE w:val="0"/>
        <w:autoSpaceDN w:val="0"/>
        <w:adjustRightInd w:val="0"/>
        <w:spacing w:after="0" w:line="360" w:lineRule="auto"/>
        <w:jc w:val="both"/>
        <w:outlineLvl w:val="0"/>
        <w:rPr>
          <w:rFonts w:ascii="Arial" w:hAnsi="Arial" w:cs="Arial"/>
        </w:rPr>
      </w:pPr>
      <w:r w:rsidRPr="00936B76">
        <w:rPr>
          <w:rFonts w:ascii="Arial" w:hAnsi="Arial" w:cs="Arial"/>
        </w:rPr>
        <w:t xml:space="preserve">Z chwilą zapłaty Wynagrodzenia Zamawiający nabywa własność wszystkich egzemplarzy, na których materiały szkoleniowe, o których mowa w </w:t>
      </w:r>
      <w:r w:rsidRPr="00936B76">
        <w:rPr>
          <w:rStyle w:val="Pogrubienie"/>
          <w:rFonts w:ascii="Arial" w:hAnsi="Arial" w:cs="Arial"/>
          <w:b w:val="0"/>
          <w:bCs w:val="0"/>
        </w:rPr>
        <w:t>ust. 1</w:t>
      </w:r>
      <w:r w:rsidR="00B05F4E" w:rsidRPr="00936B76">
        <w:rPr>
          <w:rFonts w:ascii="Arial" w:hAnsi="Arial" w:cs="Arial"/>
        </w:rPr>
        <w:t>,</w:t>
      </w:r>
      <w:r w:rsidRPr="00936B76">
        <w:rPr>
          <w:rFonts w:ascii="Arial" w:hAnsi="Arial" w:cs="Arial"/>
        </w:rPr>
        <w:t xml:space="preserve"> zostały utrwalone a także nabywa własność wszelkich rzeczy dostarczonych przez Wykonawcę do Zamawiającego na podstawie Umowy. </w:t>
      </w:r>
    </w:p>
    <w:p w:rsidR="00A43485" w:rsidRPr="00936B76" w:rsidRDefault="00A43485" w:rsidP="00871089">
      <w:pPr>
        <w:widowControl w:val="0"/>
        <w:numPr>
          <w:ilvl w:val="0"/>
          <w:numId w:val="34"/>
        </w:numPr>
        <w:autoSpaceDE w:val="0"/>
        <w:autoSpaceDN w:val="0"/>
        <w:adjustRightInd w:val="0"/>
        <w:spacing w:after="0" w:line="360" w:lineRule="auto"/>
        <w:jc w:val="both"/>
        <w:outlineLvl w:val="0"/>
        <w:rPr>
          <w:rFonts w:ascii="Arial" w:hAnsi="Arial" w:cs="Arial"/>
        </w:rPr>
      </w:pPr>
      <w:r w:rsidRPr="00936B76">
        <w:rPr>
          <w:rFonts w:ascii="Arial" w:hAnsi="Arial" w:cs="Arial"/>
        </w:rPr>
        <w:lastRenderedPageBreak/>
        <w:t xml:space="preserve">Wykonawca zobowiązuje się, że realizując Umowę nie naruszy autorskich praw majątkowych i osobistych osób trzecich i przekazane Zamawiającemu materiały, o których mowa w </w:t>
      </w:r>
      <w:r w:rsidRPr="00936B76">
        <w:rPr>
          <w:rStyle w:val="Pogrubienie"/>
          <w:rFonts w:ascii="Arial" w:hAnsi="Arial" w:cs="Arial"/>
          <w:b w:val="0"/>
          <w:bCs w:val="0"/>
        </w:rPr>
        <w:t>ust. 1</w:t>
      </w:r>
      <w:r w:rsidRPr="00936B76">
        <w:rPr>
          <w:rFonts w:ascii="Arial" w:hAnsi="Arial" w:cs="Arial"/>
        </w:rPr>
        <w:t xml:space="preserve"> będą w stanie wolnym od obciążeń prawami osób trzecich.</w:t>
      </w:r>
    </w:p>
    <w:p w:rsidR="00A43485" w:rsidRPr="00936B76" w:rsidRDefault="00A43485" w:rsidP="00871089">
      <w:pPr>
        <w:widowControl w:val="0"/>
        <w:numPr>
          <w:ilvl w:val="0"/>
          <w:numId w:val="34"/>
        </w:numPr>
        <w:autoSpaceDE w:val="0"/>
        <w:autoSpaceDN w:val="0"/>
        <w:adjustRightInd w:val="0"/>
        <w:spacing w:after="0" w:line="360" w:lineRule="auto"/>
        <w:jc w:val="both"/>
        <w:outlineLvl w:val="0"/>
        <w:rPr>
          <w:rFonts w:ascii="Arial" w:hAnsi="Arial" w:cs="Arial"/>
        </w:rPr>
      </w:pPr>
      <w:r w:rsidRPr="00936B76">
        <w:rPr>
          <w:rFonts w:ascii="Arial" w:hAnsi="Arial" w:cs="Arial"/>
        </w:rPr>
        <w:t>Wykonawca jest odpowiedzialny względem Zamawiającego za wszelkie wady prawne materiał</w:t>
      </w:r>
      <w:r w:rsidR="000F3489" w:rsidRPr="00936B76">
        <w:rPr>
          <w:rFonts w:ascii="Arial" w:hAnsi="Arial" w:cs="Arial"/>
        </w:rPr>
        <w:t>ów</w:t>
      </w:r>
      <w:r w:rsidRPr="00936B76">
        <w:rPr>
          <w:rFonts w:ascii="Arial" w:hAnsi="Arial" w:cs="Arial"/>
        </w:rPr>
        <w:t xml:space="preserve">, o których mowa w </w:t>
      </w:r>
      <w:r w:rsidRPr="00936B76">
        <w:rPr>
          <w:rStyle w:val="Pogrubienie"/>
          <w:rFonts w:ascii="Arial" w:hAnsi="Arial" w:cs="Arial"/>
          <w:b w:val="0"/>
          <w:bCs w:val="0"/>
        </w:rPr>
        <w:t>ust. 1</w:t>
      </w:r>
      <w:r w:rsidRPr="00936B76">
        <w:rPr>
          <w:rFonts w:ascii="Arial" w:hAnsi="Arial" w:cs="Arial"/>
        </w:rPr>
        <w:t xml:space="preserve">, a w szczególności za ewentualne roszczenia osób trzecich wynikające z naruszenia praw własności intelektualnej, w tym za nieprzestrzeganie przepisów ustawy z dnia 4 lutego 1994 r. o prawie autorskim i prawach pokrewnych (Dz. U. z 2018 r. poz. </w:t>
      </w:r>
      <w:r w:rsidR="000F3489" w:rsidRPr="00936B76">
        <w:rPr>
          <w:rFonts w:ascii="Arial" w:hAnsi="Arial" w:cs="Arial"/>
        </w:rPr>
        <w:t>2339</w:t>
      </w:r>
      <w:r w:rsidRPr="00936B76">
        <w:rPr>
          <w:rFonts w:ascii="Arial" w:hAnsi="Arial" w:cs="Arial"/>
        </w:rPr>
        <w:t>)</w:t>
      </w:r>
    </w:p>
    <w:p w:rsidR="00A43485" w:rsidRPr="00936B76" w:rsidRDefault="009E2780" w:rsidP="00A84B6C">
      <w:pPr>
        <w:suppressAutoHyphens/>
        <w:spacing w:after="0" w:line="360" w:lineRule="auto"/>
        <w:jc w:val="center"/>
        <w:rPr>
          <w:rStyle w:val="Pogrubienie"/>
          <w:rFonts w:ascii="Arial" w:hAnsi="Arial" w:cs="Arial"/>
        </w:rPr>
      </w:pPr>
      <w:r w:rsidRPr="00936B76">
        <w:rPr>
          <w:rStyle w:val="Pogrubienie"/>
          <w:rFonts w:ascii="Arial" w:hAnsi="Arial" w:cs="Arial"/>
        </w:rPr>
        <w:t>§ 7</w:t>
      </w:r>
    </w:p>
    <w:p w:rsidR="00A43485" w:rsidRPr="00936B76" w:rsidRDefault="00A43485" w:rsidP="00871089">
      <w:pPr>
        <w:widowControl w:val="0"/>
        <w:numPr>
          <w:ilvl w:val="0"/>
          <w:numId w:val="35"/>
        </w:numPr>
        <w:tabs>
          <w:tab w:val="num" w:pos="540"/>
        </w:tabs>
        <w:autoSpaceDE w:val="0"/>
        <w:autoSpaceDN w:val="0"/>
        <w:adjustRightInd w:val="0"/>
        <w:spacing w:after="0" w:line="360" w:lineRule="auto"/>
        <w:jc w:val="both"/>
        <w:outlineLvl w:val="0"/>
        <w:rPr>
          <w:rFonts w:ascii="Arial" w:hAnsi="Arial" w:cs="Arial"/>
          <w:color w:val="000000"/>
          <w:lang w:eastAsia="ar-SA"/>
        </w:rPr>
      </w:pPr>
      <w:r w:rsidRPr="00936B76">
        <w:rPr>
          <w:rFonts w:ascii="Arial" w:hAnsi="Arial" w:cs="Arial"/>
          <w:color w:val="000000"/>
          <w:lang w:eastAsia="ar-SA"/>
        </w:rPr>
        <w:t>Odbiór przedmiotu zamówienia nastąpi na podstawie Protokołu Odbioru, sporządzonego i podpisanego przez upoważnionych przedstawicieli Wykonawcy i Zamawiającego wskazanych w</w:t>
      </w:r>
      <w:r w:rsidRPr="00936B76">
        <w:rPr>
          <w:rFonts w:ascii="Arial" w:hAnsi="Arial" w:cs="Arial"/>
          <w:b/>
          <w:bCs/>
          <w:color w:val="000000"/>
          <w:lang w:eastAsia="ar-SA"/>
        </w:rPr>
        <w:t xml:space="preserve"> </w:t>
      </w:r>
      <w:r w:rsidR="00B05F4E" w:rsidRPr="00936B76">
        <w:rPr>
          <w:rStyle w:val="Pogrubienie"/>
          <w:rFonts w:ascii="Arial" w:hAnsi="Arial" w:cs="Arial"/>
          <w:b w:val="0"/>
          <w:bCs w:val="0"/>
        </w:rPr>
        <w:t>§ 5</w:t>
      </w:r>
      <w:r w:rsidRPr="00936B76">
        <w:rPr>
          <w:rStyle w:val="Pogrubienie"/>
          <w:rFonts w:ascii="Arial" w:hAnsi="Arial" w:cs="Arial"/>
          <w:b w:val="0"/>
          <w:bCs w:val="0"/>
        </w:rPr>
        <w:t xml:space="preserve"> ust. 1</w:t>
      </w:r>
      <w:r w:rsidRPr="00936B76">
        <w:rPr>
          <w:rFonts w:ascii="Arial" w:hAnsi="Arial" w:cs="Arial"/>
          <w:b/>
          <w:bCs/>
          <w:color w:val="000000"/>
          <w:lang w:eastAsia="ar-SA"/>
        </w:rPr>
        <w:t>.</w:t>
      </w:r>
    </w:p>
    <w:p w:rsidR="00A43485" w:rsidRPr="00936B76" w:rsidRDefault="009E2780" w:rsidP="00A84B6C">
      <w:pPr>
        <w:suppressAutoHyphens/>
        <w:spacing w:after="0"/>
        <w:jc w:val="center"/>
        <w:rPr>
          <w:rStyle w:val="Pogrubienie"/>
          <w:rFonts w:ascii="Arial" w:hAnsi="Arial" w:cs="Arial"/>
        </w:rPr>
      </w:pPr>
      <w:r w:rsidRPr="00936B76">
        <w:rPr>
          <w:rStyle w:val="Pogrubienie"/>
          <w:rFonts w:ascii="Arial" w:hAnsi="Arial" w:cs="Arial"/>
        </w:rPr>
        <w:t>§ 8</w:t>
      </w:r>
    </w:p>
    <w:p w:rsidR="00A43485" w:rsidRPr="00936B76" w:rsidRDefault="00A43485" w:rsidP="00A84B6C">
      <w:pPr>
        <w:pStyle w:val="Akapitzlist"/>
        <w:numPr>
          <w:ilvl w:val="0"/>
          <w:numId w:val="36"/>
        </w:numPr>
        <w:spacing w:line="360" w:lineRule="auto"/>
        <w:rPr>
          <w:rFonts w:ascii="Arial" w:hAnsi="Arial" w:cs="Arial"/>
        </w:rPr>
      </w:pPr>
      <w:r w:rsidRPr="00936B76">
        <w:rPr>
          <w:rFonts w:ascii="Arial" w:hAnsi="Arial" w:cs="Arial"/>
        </w:rPr>
        <w:t>Za prawidłowe wykonanie Umowy Wykonawca otrzyma wynagrodzenie w łącznej kwocie:</w:t>
      </w:r>
    </w:p>
    <w:p w:rsidR="00A43485" w:rsidRPr="00936B76" w:rsidRDefault="00A43485" w:rsidP="00A84B6C">
      <w:pPr>
        <w:pStyle w:val="Akapitzlist"/>
        <w:spacing w:line="360" w:lineRule="auto"/>
        <w:ind w:left="0" w:firstLine="357"/>
        <w:rPr>
          <w:rFonts w:ascii="Arial" w:hAnsi="Arial" w:cs="Arial"/>
        </w:rPr>
      </w:pPr>
      <w:r w:rsidRPr="00936B76">
        <w:rPr>
          <w:rFonts w:ascii="Arial" w:hAnsi="Arial" w:cs="Arial"/>
        </w:rPr>
        <w:t xml:space="preserve">Wartość netto: ……….. zł, </w:t>
      </w:r>
    </w:p>
    <w:p w:rsidR="00A43485" w:rsidRPr="00936B76" w:rsidRDefault="00A43485" w:rsidP="00A84B6C">
      <w:pPr>
        <w:pStyle w:val="Akapitzlist"/>
        <w:spacing w:line="360" w:lineRule="auto"/>
        <w:ind w:left="0" w:firstLine="360"/>
        <w:rPr>
          <w:rFonts w:ascii="Arial" w:hAnsi="Arial" w:cs="Arial"/>
        </w:rPr>
      </w:pPr>
      <w:r w:rsidRPr="00936B76">
        <w:rPr>
          <w:rFonts w:ascii="Arial" w:hAnsi="Arial" w:cs="Arial"/>
        </w:rPr>
        <w:t>Wartość brutto: ………….. zł</w:t>
      </w:r>
    </w:p>
    <w:p w:rsidR="00A43485" w:rsidRPr="00936B76" w:rsidRDefault="00A43485" w:rsidP="00A84B6C">
      <w:pPr>
        <w:pStyle w:val="Akapitzlist"/>
        <w:spacing w:line="360" w:lineRule="auto"/>
        <w:ind w:left="0" w:firstLine="360"/>
        <w:rPr>
          <w:rFonts w:ascii="Arial" w:hAnsi="Arial" w:cs="Arial"/>
        </w:rPr>
      </w:pPr>
      <w:r w:rsidRPr="00936B76">
        <w:rPr>
          <w:rFonts w:ascii="Arial" w:hAnsi="Arial" w:cs="Arial"/>
        </w:rPr>
        <w:t>(Słownie brutto: …………………………………… złotych).</w:t>
      </w:r>
    </w:p>
    <w:p w:rsidR="00A43485" w:rsidRPr="00936B76" w:rsidRDefault="00A43485" w:rsidP="00A84B6C">
      <w:pPr>
        <w:pStyle w:val="Akapitzlist"/>
        <w:numPr>
          <w:ilvl w:val="0"/>
          <w:numId w:val="36"/>
        </w:numPr>
        <w:spacing w:line="360" w:lineRule="auto"/>
        <w:rPr>
          <w:rFonts w:ascii="Arial" w:hAnsi="Arial" w:cs="Arial"/>
        </w:rPr>
      </w:pPr>
      <w:r w:rsidRPr="00936B76">
        <w:rPr>
          <w:rFonts w:ascii="Arial" w:hAnsi="Arial" w:cs="Arial"/>
        </w:rPr>
        <w:t>Wynagrodzenie określone w ust. 1 zaspokaja wszelkie roszczenia Wykonawcy z tytułu realizacji niniejszej Umowy.</w:t>
      </w:r>
    </w:p>
    <w:p w:rsidR="00A43485" w:rsidRPr="00936B76" w:rsidRDefault="00A43485" w:rsidP="00A84B6C">
      <w:pPr>
        <w:pStyle w:val="Akapitzlist"/>
        <w:numPr>
          <w:ilvl w:val="0"/>
          <w:numId w:val="36"/>
        </w:numPr>
        <w:spacing w:line="360" w:lineRule="auto"/>
        <w:rPr>
          <w:rFonts w:ascii="Arial" w:hAnsi="Arial" w:cs="Arial"/>
        </w:rPr>
      </w:pPr>
      <w:r w:rsidRPr="00936B76">
        <w:rPr>
          <w:rFonts w:ascii="Arial" w:hAnsi="Arial" w:cs="Arial"/>
        </w:rPr>
        <w:t xml:space="preserve">Zapłata wynagrodzenia nastąpi w terminie do 30 dni od daty otrzymania przez Zamawiającego prawidłowo wystawionej faktury VAT z załączonym protokołem odbioru, o którym mowa w </w:t>
      </w:r>
      <w:r w:rsidR="00B05F4E" w:rsidRPr="00936B76">
        <w:rPr>
          <w:rFonts w:ascii="Arial" w:hAnsi="Arial" w:cs="Arial"/>
        </w:rPr>
        <w:t>§ 8</w:t>
      </w:r>
      <w:r w:rsidRPr="00936B76">
        <w:rPr>
          <w:rFonts w:ascii="Arial" w:hAnsi="Arial" w:cs="Arial"/>
        </w:rPr>
        <w:t>.</w:t>
      </w:r>
    </w:p>
    <w:p w:rsidR="00A43485" w:rsidRPr="00936B76" w:rsidRDefault="00A43485" w:rsidP="00A7108E">
      <w:pPr>
        <w:pStyle w:val="Akapitzlist"/>
        <w:numPr>
          <w:ilvl w:val="0"/>
          <w:numId w:val="36"/>
        </w:numPr>
        <w:spacing w:line="360" w:lineRule="auto"/>
        <w:rPr>
          <w:rFonts w:ascii="Arial" w:hAnsi="Arial" w:cs="Arial"/>
        </w:rPr>
      </w:pPr>
      <w:r w:rsidRPr="00936B76">
        <w:rPr>
          <w:rFonts w:ascii="Arial" w:hAnsi="Arial" w:cs="Arial"/>
        </w:rPr>
        <w:t>Za dzień zapłaty Wynagrodzenia uważany będzie dzień obciążenia rachunku bankowego Zamawiającego.</w:t>
      </w:r>
    </w:p>
    <w:p w:rsidR="00DB1BE4" w:rsidRPr="00936B76" w:rsidRDefault="00DB1BE4" w:rsidP="0071068A">
      <w:pPr>
        <w:pStyle w:val="Akapitzlist"/>
        <w:numPr>
          <w:ilvl w:val="0"/>
          <w:numId w:val="36"/>
        </w:numPr>
        <w:spacing w:line="360" w:lineRule="auto"/>
        <w:rPr>
          <w:rFonts w:ascii="Arial" w:hAnsi="Arial" w:cs="Arial"/>
        </w:rPr>
      </w:pPr>
      <w:r w:rsidRPr="00936B76">
        <w:rPr>
          <w:rFonts w:ascii="Arial" w:hAnsi="Arial" w:cs="Arial"/>
        </w:rPr>
        <w:t>Usługa służy podniesieniu kwalifikacji zawodowych uczestników i jest finansowana, co najmniej w 70% ze środków publicznych, przez co ma zastosowanie zwolnienie z podatku VAT zgodnie z art. 43 ust. 1 pkt 29 lit. C ustawy o podatku od towarów i usług z dnia 11 marca 2004 r. z późniejszym</w:t>
      </w:r>
      <w:r w:rsidR="003B43DF" w:rsidRPr="00936B76">
        <w:rPr>
          <w:rFonts w:ascii="Arial" w:hAnsi="Arial" w:cs="Arial"/>
        </w:rPr>
        <w:t>i zmianami (Dz. U. z 2019</w:t>
      </w:r>
      <w:r w:rsidRPr="00936B76">
        <w:rPr>
          <w:rFonts w:ascii="Arial" w:hAnsi="Arial" w:cs="Arial"/>
        </w:rPr>
        <w:t xml:space="preserve"> r. </w:t>
      </w:r>
      <w:r w:rsidR="003B43DF" w:rsidRPr="00936B76">
        <w:rPr>
          <w:rFonts w:ascii="Arial" w:hAnsi="Arial" w:cs="Arial"/>
        </w:rPr>
        <w:t>p</w:t>
      </w:r>
      <w:r w:rsidRPr="00936B76">
        <w:rPr>
          <w:rFonts w:ascii="Arial" w:hAnsi="Arial" w:cs="Arial"/>
        </w:rPr>
        <w:t xml:space="preserve">oz. </w:t>
      </w:r>
      <w:r w:rsidR="003B43DF" w:rsidRPr="00936B76">
        <w:rPr>
          <w:rFonts w:ascii="Arial" w:hAnsi="Arial" w:cs="Arial"/>
        </w:rPr>
        <w:t>675</w:t>
      </w:r>
      <w:r w:rsidRPr="00936B76">
        <w:rPr>
          <w:rFonts w:ascii="Arial" w:hAnsi="Arial" w:cs="Arial"/>
        </w:rPr>
        <w:t>).</w:t>
      </w:r>
    </w:p>
    <w:p w:rsidR="00A43485" w:rsidRPr="00936B76" w:rsidRDefault="009E2780" w:rsidP="0071068A">
      <w:pPr>
        <w:tabs>
          <w:tab w:val="left" w:pos="540"/>
        </w:tabs>
        <w:spacing w:after="0" w:line="360" w:lineRule="auto"/>
        <w:jc w:val="center"/>
        <w:rPr>
          <w:rFonts w:ascii="Arial" w:hAnsi="Arial" w:cs="Arial"/>
          <w:b/>
          <w:bCs/>
        </w:rPr>
      </w:pPr>
      <w:r w:rsidRPr="00936B76">
        <w:rPr>
          <w:rFonts w:ascii="Arial" w:hAnsi="Arial" w:cs="Arial"/>
          <w:b/>
          <w:bCs/>
        </w:rPr>
        <w:t>§ 9</w:t>
      </w:r>
    </w:p>
    <w:p w:rsidR="00A43485" w:rsidRPr="00936B76" w:rsidRDefault="00A43485" w:rsidP="00A84B6C">
      <w:pPr>
        <w:widowControl w:val="0"/>
        <w:numPr>
          <w:ilvl w:val="0"/>
          <w:numId w:val="37"/>
        </w:numPr>
        <w:autoSpaceDE w:val="0"/>
        <w:autoSpaceDN w:val="0"/>
        <w:adjustRightInd w:val="0"/>
        <w:spacing w:after="0" w:line="360" w:lineRule="auto"/>
        <w:jc w:val="both"/>
        <w:outlineLvl w:val="0"/>
        <w:rPr>
          <w:rFonts w:ascii="Arial" w:hAnsi="Arial" w:cs="Arial"/>
        </w:rPr>
      </w:pPr>
      <w:r w:rsidRPr="00936B76">
        <w:rPr>
          <w:rFonts w:ascii="Arial" w:hAnsi="Arial" w:cs="Arial"/>
        </w:rPr>
        <w:t xml:space="preserve">W razie niewykonania lub nienależytego wykonania Umowy, Wykonawca zapłaci Zamawiającemu karę umowną w wysokości 10% wynagrodzenia brutto, o którym mowa </w:t>
      </w:r>
      <w:r w:rsidRPr="00936B76">
        <w:rPr>
          <w:rFonts w:ascii="Arial" w:hAnsi="Arial" w:cs="Arial"/>
        </w:rPr>
        <w:br/>
      </w:r>
      <w:r w:rsidRPr="00936B76">
        <w:rPr>
          <w:rFonts w:ascii="Arial" w:hAnsi="Arial" w:cs="Arial"/>
        </w:rPr>
        <w:lastRenderedPageBreak/>
        <w:t xml:space="preserve">w § </w:t>
      </w:r>
      <w:r w:rsidR="003B43DF" w:rsidRPr="00936B76">
        <w:rPr>
          <w:rFonts w:ascii="Arial" w:hAnsi="Arial" w:cs="Arial"/>
        </w:rPr>
        <w:t>9</w:t>
      </w:r>
      <w:r w:rsidRPr="00936B76">
        <w:rPr>
          <w:rFonts w:ascii="Arial" w:hAnsi="Arial" w:cs="Arial"/>
        </w:rPr>
        <w:t xml:space="preserve"> ust. 1.</w:t>
      </w:r>
    </w:p>
    <w:p w:rsidR="00A43485" w:rsidRPr="00936B76" w:rsidRDefault="00A43485" w:rsidP="00A84B6C">
      <w:pPr>
        <w:widowControl w:val="0"/>
        <w:numPr>
          <w:ilvl w:val="0"/>
          <w:numId w:val="37"/>
        </w:numPr>
        <w:autoSpaceDE w:val="0"/>
        <w:autoSpaceDN w:val="0"/>
        <w:adjustRightInd w:val="0"/>
        <w:spacing w:after="0" w:line="360" w:lineRule="auto"/>
        <w:jc w:val="both"/>
        <w:outlineLvl w:val="0"/>
        <w:rPr>
          <w:rFonts w:ascii="Arial" w:hAnsi="Arial" w:cs="Arial"/>
        </w:rPr>
      </w:pPr>
      <w:r w:rsidRPr="00936B76">
        <w:rPr>
          <w:rFonts w:ascii="Arial" w:hAnsi="Arial" w:cs="Arial"/>
        </w:rPr>
        <w:t>Wykonawca jest zobowiązany zapłacić karę umowną w terminie 14 dni od dnia otrzymania noty obciążeniowej wystawionej przez Zamawiającego. W przypadku uchybienia przez Wykonawcę temu terminowi</w:t>
      </w:r>
      <w:r w:rsidR="003B43DF" w:rsidRPr="00936B76">
        <w:rPr>
          <w:rFonts w:ascii="Arial" w:hAnsi="Arial" w:cs="Arial"/>
        </w:rPr>
        <w:t>,</w:t>
      </w:r>
      <w:r w:rsidRPr="00936B76">
        <w:rPr>
          <w:rFonts w:ascii="Arial" w:hAnsi="Arial" w:cs="Arial"/>
        </w:rPr>
        <w:t xml:space="preserve"> Zamawiający ma prawo potrącić kwotę wynikającą z noty obciążeniowej z wynagrodzenia Wykonawcy, na co Wykonawca wyraża zgodę.  </w:t>
      </w:r>
    </w:p>
    <w:p w:rsidR="00A43485" w:rsidRPr="00936B76" w:rsidRDefault="00A43485" w:rsidP="00A84B6C">
      <w:pPr>
        <w:widowControl w:val="0"/>
        <w:numPr>
          <w:ilvl w:val="0"/>
          <w:numId w:val="37"/>
        </w:numPr>
        <w:autoSpaceDE w:val="0"/>
        <w:autoSpaceDN w:val="0"/>
        <w:adjustRightInd w:val="0"/>
        <w:spacing w:after="0" w:line="360" w:lineRule="auto"/>
        <w:jc w:val="both"/>
        <w:outlineLvl w:val="0"/>
        <w:rPr>
          <w:rFonts w:ascii="Arial" w:hAnsi="Arial" w:cs="Arial"/>
        </w:rPr>
      </w:pPr>
      <w:r w:rsidRPr="00936B76">
        <w:rPr>
          <w:rFonts w:ascii="Arial" w:hAnsi="Arial" w:cs="Arial"/>
        </w:rPr>
        <w:t xml:space="preserve">Zamawiający może dochodzić na zasadach ogólnych odszkodowania przewyższającego wysokość zastrzeżonej kary umownej. </w:t>
      </w:r>
    </w:p>
    <w:p w:rsidR="00A43485" w:rsidRPr="00936B76" w:rsidRDefault="009E2780" w:rsidP="00A84B6C">
      <w:pPr>
        <w:spacing w:after="0" w:line="360" w:lineRule="auto"/>
        <w:jc w:val="center"/>
        <w:rPr>
          <w:rFonts w:ascii="Arial" w:hAnsi="Arial" w:cs="Arial"/>
          <w:b/>
          <w:bCs/>
        </w:rPr>
      </w:pPr>
      <w:r w:rsidRPr="00936B76">
        <w:rPr>
          <w:rFonts w:ascii="Arial" w:hAnsi="Arial" w:cs="Arial"/>
          <w:b/>
          <w:bCs/>
        </w:rPr>
        <w:t>§ 10</w:t>
      </w:r>
    </w:p>
    <w:p w:rsidR="00A43485" w:rsidRPr="00936B76" w:rsidRDefault="00A43485" w:rsidP="00DB1BE4">
      <w:pPr>
        <w:widowControl w:val="0"/>
        <w:autoSpaceDE w:val="0"/>
        <w:autoSpaceDN w:val="0"/>
        <w:adjustRightInd w:val="0"/>
        <w:spacing w:after="0" w:line="360" w:lineRule="auto"/>
        <w:jc w:val="both"/>
        <w:outlineLvl w:val="0"/>
        <w:rPr>
          <w:rFonts w:ascii="Arial" w:hAnsi="Arial" w:cs="Arial"/>
        </w:rPr>
      </w:pPr>
      <w:r w:rsidRPr="00936B76">
        <w:rPr>
          <w:rFonts w:ascii="Arial" w:hAnsi="Arial" w:cs="Arial"/>
        </w:rPr>
        <w:t>Wykonawca zobowiązuje się do przechowywania dokumentów związanych z zamówieniem publicznym przez okres 10 lat od dnia podpisania umowy z Zamawiającym oraz do okazania oryginałów tych dokumentów w przypadku kontroli projektu przez organy do tego uprawnione.</w:t>
      </w:r>
    </w:p>
    <w:p w:rsidR="00A43485" w:rsidRPr="00936B76" w:rsidRDefault="009E2780" w:rsidP="00A84B6C">
      <w:pPr>
        <w:spacing w:after="0" w:line="360" w:lineRule="auto"/>
        <w:jc w:val="center"/>
        <w:rPr>
          <w:rFonts w:ascii="Arial" w:hAnsi="Arial" w:cs="Arial"/>
          <w:b/>
          <w:bCs/>
        </w:rPr>
      </w:pPr>
      <w:r w:rsidRPr="00936B76">
        <w:rPr>
          <w:rFonts w:ascii="Arial" w:hAnsi="Arial" w:cs="Arial"/>
          <w:b/>
          <w:bCs/>
        </w:rPr>
        <w:t>§ 11</w:t>
      </w:r>
    </w:p>
    <w:p w:rsidR="00A43485" w:rsidRPr="00936B76" w:rsidRDefault="00A43485" w:rsidP="00A84B6C">
      <w:pPr>
        <w:widowControl w:val="0"/>
        <w:numPr>
          <w:ilvl w:val="0"/>
          <w:numId w:val="38"/>
        </w:numPr>
        <w:autoSpaceDE w:val="0"/>
        <w:autoSpaceDN w:val="0"/>
        <w:adjustRightInd w:val="0"/>
        <w:spacing w:after="0" w:line="360" w:lineRule="auto"/>
        <w:jc w:val="both"/>
        <w:outlineLvl w:val="0"/>
        <w:rPr>
          <w:rFonts w:ascii="Arial" w:hAnsi="Arial" w:cs="Arial"/>
        </w:rPr>
      </w:pPr>
      <w:r w:rsidRPr="00936B76">
        <w:rPr>
          <w:rFonts w:ascii="Arial" w:hAnsi="Arial" w:cs="Arial"/>
        </w:rPr>
        <w:t xml:space="preserve"> W sprawach nieuregulowanych niniejszą Umową mają zastosowanie odpowiednie przepisy Kodeksu cywilnego.</w:t>
      </w:r>
    </w:p>
    <w:p w:rsidR="00A43485" w:rsidRPr="00936B76" w:rsidRDefault="00A43485" w:rsidP="00A84B6C">
      <w:pPr>
        <w:widowControl w:val="0"/>
        <w:numPr>
          <w:ilvl w:val="0"/>
          <w:numId w:val="38"/>
        </w:numPr>
        <w:autoSpaceDE w:val="0"/>
        <w:autoSpaceDN w:val="0"/>
        <w:adjustRightInd w:val="0"/>
        <w:spacing w:after="0" w:line="360" w:lineRule="auto"/>
        <w:jc w:val="both"/>
        <w:outlineLvl w:val="0"/>
        <w:rPr>
          <w:rFonts w:ascii="Arial" w:hAnsi="Arial" w:cs="Arial"/>
        </w:rPr>
      </w:pPr>
      <w:r w:rsidRPr="00936B76">
        <w:rPr>
          <w:rFonts w:ascii="Arial" w:hAnsi="Arial" w:cs="Arial"/>
        </w:rPr>
        <w:t>Ewentualne spory powstałe w zwi</w:t>
      </w:r>
      <w:r w:rsidRPr="00936B76">
        <w:rPr>
          <w:rFonts w:ascii="Arial" w:eastAsia="TimesNewRoman" w:hAnsi="Arial" w:cs="Arial"/>
        </w:rPr>
        <w:t>ą</w:t>
      </w:r>
      <w:r w:rsidRPr="00936B76">
        <w:rPr>
          <w:rFonts w:ascii="Arial" w:hAnsi="Arial" w:cs="Arial"/>
        </w:rPr>
        <w:t>zku z realizacj</w:t>
      </w:r>
      <w:r w:rsidRPr="00936B76">
        <w:rPr>
          <w:rFonts w:ascii="Arial" w:eastAsia="TimesNewRoman" w:hAnsi="Arial" w:cs="Arial"/>
        </w:rPr>
        <w:t xml:space="preserve">ą </w:t>
      </w:r>
      <w:r w:rsidRPr="00936B76">
        <w:rPr>
          <w:rFonts w:ascii="Arial" w:hAnsi="Arial" w:cs="Arial"/>
        </w:rPr>
        <w:t>Umowy b</w:t>
      </w:r>
      <w:r w:rsidRPr="00936B76">
        <w:rPr>
          <w:rFonts w:ascii="Arial" w:eastAsia="TimesNewRoman" w:hAnsi="Arial" w:cs="Arial"/>
        </w:rPr>
        <w:t>ę</w:t>
      </w:r>
      <w:r w:rsidRPr="00936B76">
        <w:rPr>
          <w:rFonts w:ascii="Arial" w:hAnsi="Arial" w:cs="Arial"/>
        </w:rPr>
        <w:t>d</w:t>
      </w:r>
      <w:r w:rsidRPr="00936B76">
        <w:rPr>
          <w:rFonts w:ascii="Arial" w:eastAsia="TimesNewRoman" w:hAnsi="Arial" w:cs="Arial"/>
        </w:rPr>
        <w:t xml:space="preserve">ą </w:t>
      </w:r>
      <w:r w:rsidRPr="00936B76">
        <w:rPr>
          <w:rFonts w:ascii="Arial" w:hAnsi="Arial" w:cs="Arial"/>
        </w:rPr>
        <w:t>rozpoznawane przez s</w:t>
      </w:r>
      <w:r w:rsidRPr="00936B76">
        <w:rPr>
          <w:rFonts w:ascii="Arial" w:eastAsia="TimesNewRoman" w:hAnsi="Arial" w:cs="Arial"/>
        </w:rPr>
        <w:t>ą</w:t>
      </w:r>
      <w:r w:rsidRPr="00936B76">
        <w:rPr>
          <w:rFonts w:ascii="Arial" w:hAnsi="Arial" w:cs="Arial"/>
        </w:rPr>
        <w:t>d wła</w:t>
      </w:r>
      <w:r w:rsidRPr="00936B76">
        <w:rPr>
          <w:rFonts w:ascii="Arial" w:eastAsia="TimesNewRoman" w:hAnsi="Arial" w:cs="Arial"/>
        </w:rPr>
        <w:t>ś</w:t>
      </w:r>
      <w:r w:rsidRPr="00936B76">
        <w:rPr>
          <w:rFonts w:ascii="Arial" w:hAnsi="Arial" w:cs="Arial"/>
        </w:rPr>
        <w:t>ciwy miejscowo ze wzgl</w:t>
      </w:r>
      <w:r w:rsidRPr="00936B76">
        <w:rPr>
          <w:rFonts w:ascii="Arial" w:eastAsia="TimesNewRoman" w:hAnsi="Arial" w:cs="Arial"/>
        </w:rPr>
        <w:t>ę</w:t>
      </w:r>
      <w:r w:rsidRPr="00936B76">
        <w:rPr>
          <w:rFonts w:ascii="Arial" w:hAnsi="Arial" w:cs="Arial"/>
        </w:rPr>
        <w:t>du na siedzib</w:t>
      </w:r>
      <w:r w:rsidRPr="00936B76">
        <w:rPr>
          <w:rFonts w:ascii="Arial" w:eastAsia="TimesNewRoman" w:hAnsi="Arial" w:cs="Arial"/>
        </w:rPr>
        <w:t xml:space="preserve">ę </w:t>
      </w:r>
      <w:r w:rsidRPr="00936B76">
        <w:rPr>
          <w:rFonts w:ascii="Arial" w:hAnsi="Arial" w:cs="Arial"/>
        </w:rPr>
        <w:t>Zamawiaj</w:t>
      </w:r>
      <w:r w:rsidRPr="00936B76">
        <w:rPr>
          <w:rFonts w:ascii="Arial" w:eastAsia="TimesNewRoman" w:hAnsi="Arial" w:cs="Arial"/>
        </w:rPr>
        <w:t>ą</w:t>
      </w:r>
      <w:r w:rsidRPr="00936B76">
        <w:rPr>
          <w:rFonts w:ascii="Arial" w:hAnsi="Arial" w:cs="Arial"/>
        </w:rPr>
        <w:t>cego.</w:t>
      </w:r>
    </w:p>
    <w:p w:rsidR="00A43485" w:rsidRPr="00936B76" w:rsidRDefault="00A43485" w:rsidP="00A84B6C">
      <w:pPr>
        <w:widowControl w:val="0"/>
        <w:numPr>
          <w:ilvl w:val="0"/>
          <w:numId w:val="38"/>
        </w:numPr>
        <w:autoSpaceDE w:val="0"/>
        <w:autoSpaceDN w:val="0"/>
        <w:adjustRightInd w:val="0"/>
        <w:spacing w:after="0" w:line="360" w:lineRule="auto"/>
        <w:jc w:val="both"/>
        <w:outlineLvl w:val="0"/>
        <w:rPr>
          <w:rFonts w:ascii="Arial" w:hAnsi="Arial" w:cs="Arial"/>
        </w:rPr>
      </w:pPr>
      <w:r w:rsidRPr="00936B76">
        <w:rPr>
          <w:rFonts w:ascii="Arial" w:hAnsi="Arial" w:cs="Arial"/>
        </w:rPr>
        <w:t>Umow</w:t>
      </w:r>
      <w:r w:rsidRPr="00936B76">
        <w:rPr>
          <w:rFonts w:ascii="Arial" w:eastAsia="TimesNewRoman" w:hAnsi="Arial" w:cs="Arial"/>
        </w:rPr>
        <w:t xml:space="preserve">ę </w:t>
      </w:r>
      <w:r w:rsidRPr="00936B76">
        <w:rPr>
          <w:rFonts w:ascii="Arial" w:hAnsi="Arial" w:cs="Arial"/>
        </w:rPr>
        <w:t>sporz</w:t>
      </w:r>
      <w:r w:rsidRPr="00936B76">
        <w:rPr>
          <w:rFonts w:ascii="Arial" w:eastAsia="TimesNewRoman" w:hAnsi="Arial" w:cs="Arial"/>
        </w:rPr>
        <w:t>ą</w:t>
      </w:r>
      <w:r w:rsidRPr="00936B76">
        <w:rPr>
          <w:rFonts w:ascii="Arial" w:hAnsi="Arial" w:cs="Arial"/>
        </w:rPr>
        <w:t>dzono w trzech jednobrzmi</w:t>
      </w:r>
      <w:r w:rsidRPr="00936B76">
        <w:rPr>
          <w:rFonts w:ascii="Arial" w:eastAsia="TimesNewRoman" w:hAnsi="Arial" w:cs="Arial"/>
        </w:rPr>
        <w:t>ą</w:t>
      </w:r>
      <w:r w:rsidRPr="00936B76">
        <w:rPr>
          <w:rFonts w:ascii="Arial" w:hAnsi="Arial" w:cs="Arial"/>
        </w:rPr>
        <w:t>cych egzemplarzach, dwóch dla Zamawiającego i jednym dla Wykonawcy.</w:t>
      </w:r>
    </w:p>
    <w:p w:rsidR="00A43485" w:rsidRPr="00936B76" w:rsidRDefault="00A43485" w:rsidP="001F49B4">
      <w:pPr>
        <w:pStyle w:val="Nagwek1"/>
        <w:spacing w:before="600" w:after="0" w:line="360" w:lineRule="auto"/>
        <w:ind w:left="709" w:firstLine="709"/>
        <w:rPr>
          <w:sz w:val="22"/>
          <w:szCs w:val="22"/>
        </w:rPr>
      </w:pPr>
      <w:r w:rsidRPr="00936B76">
        <w:rPr>
          <w:sz w:val="22"/>
          <w:szCs w:val="22"/>
        </w:rPr>
        <w:t>Zamawiający</w:t>
      </w:r>
      <w:r w:rsidR="00C2356F" w:rsidRPr="00936B76">
        <w:rPr>
          <w:sz w:val="22"/>
          <w:szCs w:val="22"/>
        </w:rPr>
        <w:tab/>
      </w:r>
      <w:r w:rsidR="00C2356F" w:rsidRPr="00936B76">
        <w:rPr>
          <w:sz w:val="22"/>
          <w:szCs w:val="22"/>
        </w:rPr>
        <w:tab/>
      </w:r>
      <w:r w:rsidR="00C2356F" w:rsidRPr="00936B76">
        <w:rPr>
          <w:sz w:val="22"/>
          <w:szCs w:val="22"/>
        </w:rPr>
        <w:tab/>
      </w:r>
      <w:r w:rsidR="00C2356F" w:rsidRPr="00936B76">
        <w:rPr>
          <w:sz w:val="22"/>
          <w:szCs w:val="22"/>
        </w:rPr>
        <w:tab/>
      </w:r>
      <w:r w:rsidR="00C2356F" w:rsidRPr="00936B76">
        <w:rPr>
          <w:sz w:val="22"/>
          <w:szCs w:val="22"/>
        </w:rPr>
        <w:tab/>
      </w:r>
      <w:r w:rsidR="00C2356F" w:rsidRPr="00936B76">
        <w:rPr>
          <w:sz w:val="22"/>
          <w:szCs w:val="22"/>
        </w:rPr>
        <w:tab/>
      </w:r>
      <w:r w:rsidRPr="00936B76">
        <w:rPr>
          <w:sz w:val="22"/>
          <w:szCs w:val="22"/>
        </w:rPr>
        <w:t>Wykonawca</w:t>
      </w:r>
    </w:p>
    <w:p w:rsidR="00A43485" w:rsidRPr="00936B76" w:rsidRDefault="00C2356F" w:rsidP="00C2356F">
      <w:pPr>
        <w:spacing w:before="360" w:after="0" w:line="360" w:lineRule="auto"/>
        <w:ind w:firstLine="993"/>
        <w:rPr>
          <w:rFonts w:ascii="Arial" w:hAnsi="Arial" w:cs="Arial"/>
        </w:rPr>
      </w:pPr>
      <w:r w:rsidRPr="00936B76">
        <w:rPr>
          <w:rFonts w:ascii="Arial" w:hAnsi="Arial" w:cs="Arial"/>
        </w:rPr>
        <w:t>…………………………..</w:t>
      </w:r>
      <w:r w:rsidR="00A43485" w:rsidRPr="00936B76">
        <w:rPr>
          <w:rFonts w:ascii="Arial" w:hAnsi="Arial" w:cs="Arial"/>
        </w:rPr>
        <w:tab/>
      </w:r>
      <w:r w:rsidR="00A43485" w:rsidRPr="00936B76">
        <w:rPr>
          <w:rFonts w:ascii="Arial" w:hAnsi="Arial" w:cs="Arial"/>
        </w:rPr>
        <w:tab/>
      </w:r>
      <w:r w:rsidR="00A43485" w:rsidRPr="00936B76">
        <w:rPr>
          <w:rFonts w:ascii="Arial" w:hAnsi="Arial" w:cs="Arial"/>
        </w:rPr>
        <w:tab/>
      </w:r>
      <w:r w:rsidRPr="00936B76">
        <w:rPr>
          <w:rFonts w:ascii="Arial" w:hAnsi="Arial" w:cs="Arial"/>
        </w:rPr>
        <w:tab/>
        <w:t xml:space="preserve">    …………………………..</w:t>
      </w:r>
    </w:p>
    <w:p w:rsidR="00A7108E" w:rsidRPr="00936B76" w:rsidRDefault="00A7108E" w:rsidP="00B56E0C">
      <w:pPr>
        <w:rPr>
          <w:rFonts w:ascii="Arial" w:hAnsi="Arial" w:cs="Arial"/>
          <w:b/>
        </w:rPr>
      </w:pPr>
      <w:bookmarkStart w:id="1" w:name="_GoBack"/>
      <w:bookmarkEnd w:id="1"/>
    </w:p>
    <w:sectPr w:rsidR="00A7108E" w:rsidRPr="00936B76" w:rsidSect="004F1515">
      <w:headerReference w:type="default" r:id="rId7"/>
      <w:footerReference w:type="default" r:id="rId8"/>
      <w:pgSz w:w="11906" w:h="16838"/>
      <w:pgMar w:top="2410" w:right="1417" w:bottom="2268" w:left="1417" w:header="113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025" w:rsidRDefault="00A63025" w:rsidP="00666A02">
      <w:pPr>
        <w:spacing w:after="0" w:line="240" w:lineRule="auto"/>
      </w:pPr>
      <w:r>
        <w:separator/>
      </w:r>
    </w:p>
  </w:endnote>
  <w:endnote w:type="continuationSeparator" w:id="0">
    <w:p w:rsidR="00A63025" w:rsidRDefault="00A63025" w:rsidP="00666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ndale Sans UI">
    <w:panose1 w:val="00000000000000000000"/>
    <w:charset w:val="00"/>
    <w:family w:val="roman"/>
    <w:notTrueType/>
    <w:pitch w:val="default"/>
  </w:font>
  <w:font w:name="MSTT31f16d5a04o187074S00">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BE4" w:rsidRDefault="00DB1BE4" w:rsidP="00B22CED">
    <w:pPr>
      <w:pStyle w:val="Stopka"/>
      <w:pBdr>
        <w:top w:val="single" w:sz="4" w:space="1" w:color="auto"/>
      </w:pBdr>
      <w:jc w:val="center"/>
      <w:rPr>
        <w:sz w:val="16"/>
        <w:szCs w:val="16"/>
      </w:rPr>
    </w:pPr>
  </w:p>
  <w:p w:rsidR="00DB1BE4" w:rsidRDefault="00DB1BE4" w:rsidP="00B22CED">
    <w:pPr>
      <w:pStyle w:val="Stopka"/>
      <w:jc w:val="center"/>
    </w:pPr>
    <w:r>
      <w:rPr>
        <w:noProof/>
        <w:lang w:eastAsia="pl-PL"/>
      </w:rPr>
      <w:drawing>
        <wp:inline distT="0" distB="0" distL="0" distR="0">
          <wp:extent cx="3781425" cy="742950"/>
          <wp:effectExtent l="0" t="0" r="9525" b="0"/>
          <wp:docPr id="2"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1425" cy="742950"/>
                  </a:xfrm>
                  <a:prstGeom prst="rect">
                    <a:avLst/>
                  </a:prstGeom>
                  <a:noFill/>
                  <a:ln>
                    <a:noFill/>
                  </a:ln>
                </pic:spPr>
              </pic:pic>
            </a:graphicData>
          </a:graphic>
        </wp:inline>
      </w:drawing>
    </w:r>
  </w:p>
  <w:p w:rsidR="00DB1BE4" w:rsidRPr="00094E33" w:rsidRDefault="00DB1BE4" w:rsidP="00094E33">
    <w:pPr>
      <w:pStyle w:val="Stopka"/>
      <w:jc w:val="center"/>
      <w:rPr>
        <w:sz w:val="16"/>
        <w:szCs w:val="16"/>
      </w:rPr>
    </w:pPr>
    <w:r w:rsidRPr="00094E33">
      <w:rPr>
        <w:sz w:val="16"/>
        <w:szCs w:val="16"/>
      </w:rPr>
      <w:t>Projekt „Czas na rozwój z Biurem Karier” nr POWR.03.01.00-00-B091/15 jest współfinansowany ze środków Europejskiego Funduszu</w:t>
    </w:r>
  </w:p>
  <w:p w:rsidR="00DB1BE4" w:rsidRPr="00094E33" w:rsidRDefault="00DB1BE4" w:rsidP="00094E33">
    <w:pPr>
      <w:pStyle w:val="Stopka"/>
      <w:jc w:val="center"/>
      <w:rPr>
        <w:sz w:val="16"/>
        <w:szCs w:val="16"/>
      </w:rPr>
    </w:pPr>
    <w:r w:rsidRPr="00094E33">
      <w:rPr>
        <w:sz w:val="16"/>
        <w:szCs w:val="16"/>
      </w:rPr>
      <w:t>Społecznego w ramach Programu Operacyjnego Wiedza Edukacja Rozwój</w:t>
    </w:r>
  </w:p>
  <w:p w:rsidR="00DB1BE4" w:rsidRPr="00DA5D89" w:rsidRDefault="00DB1BE4" w:rsidP="00B22CED">
    <w:pPr>
      <w:pStyle w:val="Stopka"/>
      <w:jc w:val="center"/>
      <w:rPr>
        <w:sz w:val="16"/>
        <w:szCs w:val="16"/>
      </w:rPr>
    </w:pPr>
  </w:p>
  <w:p w:rsidR="00DB1BE4" w:rsidRPr="002A5496" w:rsidRDefault="00DB1BE4" w:rsidP="00B22CED">
    <w:pPr>
      <w:pStyle w:val="Stopka"/>
    </w:pPr>
  </w:p>
  <w:p w:rsidR="00DB1BE4" w:rsidRPr="00B22CED" w:rsidRDefault="00DB1BE4" w:rsidP="00B22C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025" w:rsidRDefault="00A63025" w:rsidP="00666A02">
      <w:pPr>
        <w:spacing w:after="0" w:line="240" w:lineRule="auto"/>
      </w:pPr>
      <w:r>
        <w:separator/>
      </w:r>
    </w:p>
  </w:footnote>
  <w:footnote w:type="continuationSeparator" w:id="0">
    <w:p w:rsidR="00A63025" w:rsidRDefault="00A63025" w:rsidP="00666A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BE4" w:rsidRDefault="00DB1BE4">
    <w:pPr>
      <w:pStyle w:val="Nagwek"/>
    </w:pPr>
    <w:r>
      <w:rPr>
        <w:noProof/>
        <w:lang w:eastAsia="pl-PL"/>
      </w:rPr>
      <w:drawing>
        <wp:inline distT="0" distB="0" distL="0" distR="0">
          <wp:extent cx="5734050" cy="628650"/>
          <wp:effectExtent l="0" t="0" r="0" b="0"/>
          <wp:docPr id="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lowerLetter"/>
      <w:lvlText w:val="%1)"/>
      <w:lvlJc w:val="left"/>
      <w:pPr>
        <w:tabs>
          <w:tab w:val="num" w:pos="0"/>
        </w:tabs>
        <w:ind w:left="720" w:hanging="360"/>
      </w:pPr>
      <w:rPr>
        <w:rFonts w:hint="default"/>
        <w:b w:val="0"/>
        <w:bCs/>
      </w:rPr>
    </w:lvl>
  </w:abstractNum>
  <w:abstractNum w:abstractNumId="1">
    <w:nsid w:val="00000003"/>
    <w:multiLevelType w:val="multilevel"/>
    <w:tmpl w:val="00000003"/>
    <w:name w:val="WW8Num3"/>
    <w:lvl w:ilvl="0">
      <w:start w:val="1"/>
      <w:numFmt w:val="decimal"/>
      <w:lvlText w:val="%1."/>
      <w:lvlJc w:val="left"/>
      <w:pPr>
        <w:tabs>
          <w:tab w:val="num" w:pos="709"/>
        </w:tabs>
        <w:ind w:left="360" w:hanging="360"/>
      </w:pPr>
      <w:rPr>
        <w:rFonts w:ascii="Arial" w:hAnsi="Arial" w:cs="Arial" w:hint="default"/>
        <w:color w:val="auto"/>
      </w:rPr>
    </w:lvl>
    <w:lvl w:ilvl="1">
      <w:start w:val="1"/>
      <w:numFmt w:val="lowerLetter"/>
      <w:lvlText w:val="%2)"/>
      <w:lvlJc w:val="left"/>
      <w:pPr>
        <w:tabs>
          <w:tab w:val="num" w:pos="720"/>
        </w:tabs>
        <w:ind w:left="720" w:hanging="360"/>
      </w:pPr>
      <w:rPr>
        <w:rFonts w:ascii="Arial" w:hAnsi="Arial" w:cs="Arial" w:hint="default"/>
        <w:b w:val="0"/>
        <w:bCs w:val="0"/>
      </w:rPr>
    </w:lvl>
    <w:lvl w:ilvl="2">
      <w:start w:val="1"/>
      <w:numFmt w:val="bullet"/>
      <w:lvlText w:val=""/>
      <w:lvlJc w:val="left"/>
      <w:pPr>
        <w:tabs>
          <w:tab w:val="num" w:pos="720"/>
        </w:tabs>
        <w:ind w:left="720" w:hanging="360"/>
      </w:pPr>
      <w:rPr>
        <w:rFonts w:ascii="Symbol" w:hAnsi="Symbol" w:cs="Symbol" w:hint="default"/>
        <w:color w:val="auto"/>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4"/>
    <w:multiLevelType w:val="singleLevel"/>
    <w:tmpl w:val="00000004"/>
    <w:name w:val="WW8Num6"/>
    <w:lvl w:ilvl="0">
      <w:start w:val="1"/>
      <w:numFmt w:val="decimal"/>
      <w:lvlText w:val="%1."/>
      <w:lvlJc w:val="left"/>
      <w:pPr>
        <w:tabs>
          <w:tab w:val="num" w:pos="0"/>
        </w:tabs>
        <w:ind w:left="720" w:hanging="360"/>
      </w:pPr>
      <w:rPr>
        <w:rFonts w:hint="default"/>
        <w:bCs/>
      </w:rPr>
    </w:lvl>
  </w:abstractNum>
  <w:abstractNum w:abstractNumId="3">
    <w:nsid w:val="00000005"/>
    <w:multiLevelType w:val="singleLevel"/>
    <w:tmpl w:val="00000005"/>
    <w:name w:val="WW8Num5"/>
    <w:lvl w:ilvl="0">
      <w:start w:val="1"/>
      <w:numFmt w:val="decimal"/>
      <w:lvlText w:val="%1."/>
      <w:lvlJc w:val="left"/>
      <w:pPr>
        <w:tabs>
          <w:tab w:val="num" w:pos="567"/>
        </w:tabs>
        <w:ind w:left="567" w:hanging="567"/>
      </w:pPr>
      <w:rPr>
        <w:rFonts w:ascii="Arial" w:eastAsia="Times New Roman" w:hAnsi="Arial" w:hint="default"/>
        <w:color w:val="000000"/>
        <w:sz w:val="20"/>
        <w:szCs w:val="20"/>
      </w:rPr>
    </w:lvl>
  </w:abstractNum>
  <w:abstractNum w:abstractNumId="4">
    <w:nsid w:val="00000011"/>
    <w:multiLevelType w:val="multilevel"/>
    <w:tmpl w:val="00000011"/>
    <w:name w:val="WW8Num3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28"/>
    <w:multiLevelType w:val="singleLevel"/>
    <w:tmpl w:val="00000028"/>
    <w:name w:val="WW8Num58"/>
    <w:lvl w:ilvl="0">
      <w:start w:val="1"/>
      <w:numFmt w:val="decimal"/>
      <w:lvlText w:val="%1."/>
      <w:lvlJc w:val="left"/>
      <w:pPr>
        <w:tabs>
          <w:tab w:val="num" w:pos="360"/>
        </w:tabs>
        <w:ind w:left="360" w:hanging="360"/>
      </w:pPr>
      <w:rPr>
        <w:rFonts w:ascii="Arial" w:hAnsi="Arial" w:cs="Arial"/>
        <w:color w:val="000000"/>
        <w:sz w:val="22"/>
        <w:szCs w:val="22"/>
      </w:rPr>
    </w:lvl>
  </w:abstractNum>
  <w:abstractNum w:abstractNumId="6">
    <w:nsid w:val="03D95A87"/>
    <w:multiLevelType w:val="hybridMultilevel"/>
    <w:tmpl w:val="08CA689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
    <w:nsid w:val="05426917"/>
    <w:multiLevelType w:val="hybridMultilevel"/>
    <w:tmpl w:val="C9A2CD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9C2D11"/>
    <w:multiLevelType w:val="hybridMultilevel"/>
    <w:tmpl w:val="28769DBE"/>
    <w:lvl w:ilvl="0" w:tplc="353A7A4E">
      <w:start w:val="1"/>
      <w:numFmt w:val="lowerLetter"/>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9">
    <w:nsid w:val="0A1E6548"/>
    <w:multiLevelType w:val="multilevel"/>
    <w:tmpl w:val="B9EADC24"/>
    <w:lvl w:ilvl="0">
      <w:start w:val="1"/>
      <w:numFmt w:val="decimal"/>
      <w:lvlText w:val="%1."/>
      <w:lvlJc w:val="left"/>
      <w:pPr>
        <w:tabs>
          <w:tab w:val="num" w:pos="360"/>
        </w:tabs>
        <w:ind w:left="360" w:hanging="360"/>
      </w:pPr>
    </w:lvl>
    <w:lvl w:ilvl="1">
      <w:start w:val="1"/>
      <w:numFmt w:val="decimal"/>
      <w:isLgl/>
      <w:lvlText w:val="%1.%2."/>
      <w:lvlJc w:val="left"/>
      <w:pPr>
        <w:tabs>
          <w:tab w:val="num" w:pos="405"/>
        </w:tabs>
        <w:ind w:left="405" w:hanging="405"/>
      </w:pPr>
      <w:rPr>
        <w:rFonts w:hint="default"/>
        <w:color w:val="auto"/>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720"/>
        </w:tabs>
        <w:ind w:left="720" w:hanging="720"/>
      </w:pPr>
      <w:rPr>
        <w:rFonts w:hint="default"/>
        <w:color w:val="auto"/>
      </w:rPr>
    </w:lvl>
    <w:lvl w:ilvl="4">
      <w:start w:val="1"/>
      <w:numFmt w:val="decimal"/>
      <w:isLgl/>
      <w:lvlText w:val="%1.%2.%3.%4.%5."/>
      <w:lvlJc w:val="left"/>
      <w:pPr>
        <w:tabs>
          <w:tab w:val="num" w:pos="1080"/>
        </w:tabs>
        <w:ind w:left="1080" w:hanging="1080"/>
      </w:pPr>
      <w:rPr>
        <w:rFonts w:hint="default"/>
        <w:color w:val="auto"/>
      </w:rPr>
    </w:lvl>
    <w:lvl w:ilvl="5">
      <w:start w:val="1"/>
      <w:numFmt w:val="decimal"/>
      <w:isLgl/>
      <w:lvlText w:val="%1.%2.%3.%4.%5.%6."/>
      <w:lvlJc w:val="left"/>
      <w:pPr>
        <w:tabs>
          <w:tab w:val="num" w:pos="1080"/>
        </w:tabs>
        <w:ind w:left="1080" w:hanging="1080"/>
      </w:pPr>
      <w:rPr>
        <w:rFonts w:hint="default"/>
        <w:color w:val="auto"/>
      </w:rPr>
    </w:lvl>
    <w:lvl w:ilvl="6">
      <w:start w:val="1"/>
      <w:numFmt w:val="decimal"/>
      <w:isLgl/>
      <w:lvlText w:val="%1.%2.%3.%4.%5.%6.%7."/>
      <w:lvlJc w:val="left"/>
      <w:pPr>
        <w:tabs>
          <w:tab w:val="num" w:pos="1440"/>
        </w:tabs>
        <w:ind w:left="1440" w:hanging="1440"/>
      </w:pPr>
      <w:rPr>
        <w:rFonts w:hint="default"/>
        <w:color w:val="auto"/>
      </w:rPr>
    </w:lvl>
    <w:lvl w:ilvl="7">
      <w:start w:val="1"/>
      <w:numFmt w:val="decimal"/>
      <w:isLgl/>
      <w:lvlText w:val="%1.%2.%3.%4.%5.%6.%7.%8."/>
      <w:lvlJc w:val="left"/>
      <w:pPr>
        <w:tabs>
          <w:tab w:val="num" w:pos="1440"/>
        </w:tabs>
        <w:ind w:left="1440" w:hanging="1440"/>
      </w:pPr>
      <w:rPr>
        <w:rFonts w:hint="default"/>
        <w:color w:val="auto"/>
      </w:rPr>
    </w:lvl>
    <w:lvl w:ilvl="8">
      <w:start w:val="1"/>
      <w:numFmt w:val="decimal"/>
      <w:isLgl/>
      <w:lvlText w:val="%1.%2.%3.%4.%5.%6.%7.%8.%9."/>
      <w:lvlJc w:val="left"/>
      <w:pPr>
        <w:tabs>
          <w:tab w:val="num" w:pos="1800"/>
        </w:tabs>
        <w:ind w:left="1800" w:hanging="1800"/>
      </w:pPr>
      <w:rPr>
        <w:rFonts w:hint="default"/>
        <w:color w:val="auto"/>
      </w:rPr>
    </w:lvl>
  </w:abstractNum>
  <w:abstractNum w:abstractNumId="10">
    <w:nsid w:val="0DD841F8"/>
    <w:multiLevelType w:val="hybridMultilevel"/>
    <w:tmpl w:val="906E5562"/>
    <w:lvl w:ilvl="0" w:tplc="08564FB2">
      <w:start w:val="1"/>
      <w:numFmt w:val="decimal"/>
      <w:lvlText w:val="%1."/>
      <w:lvlJc w:val="left"/>
      <w:pPr>
        <w:tabs>
          <w:tab w:val="num" w:pos="720"/>
        </w:tabs>
        <w:ind w:left="720" w:hanging="360"/>
      </w:pPr>
      <w:rPr>
        <w:b w:val="0"/>
        <w:bCs w:val="0"/>
        <w:sz w:val="22"/>
        <w:szCs w:val="22"/>
      </w:rPr>
    </w:lvl>
    <w:lvl w:ilvl="1" w:tplc="76647F3A">
      <w:start w:val="1"/>
      <w:numFmt w:val="lowerLetter"/>
      <w:lvlText w:val="%2)"/>
      <w:lvlJc w:val="left"/>
      <w:pPr>
        <w:tabs>
          <w:tab w:val="num" w:pos="1440"/>
        </w:tabs>
        <w:ind w:left="1440" w:hanging="360"/>
      </w:pPr>
      <w:rPr>
        <w:rFonts w:ascii="Times New Roman" w:hAnsi="Times New Roman" w:cs="Times New Roman" w:hint="default"/>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0E434737"/>
    <w:multiLevelType w:val="hybridMultilevel"/>
    <w:tmpl w:val="6D689E46"/>
    <w:lvl w:ilvl="0" w:tplc="0166E05E">
      <w:start w:val="1"/>
      <w:numFmt w:val="lowerLetter"/>
      <w:lvlText w:val="%1)"/>
      <w:lvlJc w:val="left"/>
      <w:pPr>
        <w:tabs>
          <w:tab w:val="num" w:pos="360"/>
        </w:tabs>
        <w:ind w:left="360" w:hanging="360"/>
      </w:pPr>
      <w:rPr>
        <w:rFonts w:hint="default"/>
      </w:rPr>
    </w:lvl>
    <w:lvl w:ilvl="1" w:tplc="7A661CAA">
      <w:start w:val="2"/>
      <w:numFmt w:val="decimal"/>
      <w:lvlText w:val="%2."/>
      <w:lvlJc w:val="left"/>
      <w:pPr>
        <w:tabs>
          <w:tab w:val="num" w:pos="180"/>
        </w:tabs>
        <w:ind w:left="180" w:hanging="360"/>
      </w:pPr>
      <w:rPr>
        <w:rFonts w:hint="default"/>
      </w:rPr>
    </w:lvl>
    <w:lvl w:ilvl="2" w:tplc="330A56EC">
      <w:start w:val="1"/>
      <w:numFmt w:val="upperLetter"/>
      <w:lvlText w:val="%3."/>
      <w:lvlJc w:val="left"/>
      <w:pPr>
        <w:ind w:left="2160" w:hanging="360"/>
      </w:pPr>
      <w:rPr>
        <w:rFonts w:hint="default"/>
      </w:rPr>
    </w:lvl>
    <w:lvl w:ilvl="3" w:tplc="AB1E1910">
      <w:start w:val="1"/>
      <w:numFmt w:val="bullet"/>
      <w:lvlText w:val=""/>
      <w:lvlJc w:val="left"/>
      <w:pPr>
        <w:ind w:left="2700" w:hanging="360"/>
      </w:pPr>
      <w:rPr>
        <w:rFonts w:ascii="Symbol" w:eastAsia="Times New Roman" w:hAnsi="Symbol" w:hint="default"/>
      </w:rPr>
    </w:lvl>
    <w:lvl w:ilvl="4" w:tplc="60F89DB8">
      <w:start w:val="1"/>
      <w:numFmt w:val="decimal"/>
      <w:lvlText w:val="%5)"/>
      <w:lvlJc w:val="left"/>
      <w:pPr>
        <w:ind w:left="3420" w:hanging="360"/>
      </w:pPr>
      <w:rPr>
        <w:rFonts w:hint="default"/>
      </w:r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12">
    <w:nsid w:val="102923C3"/>
    <w:multiLevelType w:val="hybridMultilevel"/>
    <w:tmpl w:val="4A0E84A0"/>
    <w:lvl w:ilvl="0" w:tplc="8A36CEB4">
      <w:start w:val="1"/>
      <w:numFmt w:val="decimal"/>
      <w:lvlText w:val="%1."/>
      <w:lvlJc w:val="left"/>
      <w:pPr>
        <w:tabs>
          <w:tab w:val="num" w:pos="720"/>
        </w:tabs>
        <w:ind w:left="720" w:hanging="363"/>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10A37A37"/>
    <w:multiLevelType w:val="hybridMultilevel"/>
    <w:tmpl w:val="BFB65AC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12AE6031"/>
    <w:multiLevelType w:val="hybridMultilevel"/>
    <w:tmpl w:val="095C7DD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13D87727"/>
    <w:multiLevelType w:val="hybridMultilevel"/>
    <w:tmpl w:val="B94C06D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
    <w:nsid w:val="15D257AB"/>
    <w:multiLevelType w:val="hybridMultilevel"/>
    <w:tmpl w:val="F5D0E3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6823B9B"/>
    <w:multiLevelType w:val="multilevel"/>
    <w:tmpl w:val="F740EC80"/>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17B000ED"/>
    <w:multiLevelType w:val="hybridMultilevel"/>
    <w:tmpl w:val="6B7833B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19A212D0"/>
    <w:multiLevelType w:val="hybridMultilevel"/>
    <w:tmpl w:val="1B8C5346"/>
    <w:lvl w:ilvl="0" w:tplc="04150011">
      <w:start w:val="1"/>
      <w:numFmt w:val="decimal"/>
      <w:lvlText w:val="%1)"/>
      <w:lvlJc w:val="left"/>
      <w:pPr>
        <w:ind w:left="720"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0">
    <w:nsid w:val="219E6F8F"/>
    <w:multiLevelType w:val="hybridMultilevel"/>
    <w:tmpl w:val="2B387628"/>
    <w:lvl w:ilvl="0" w:tplc="42F8A474">
      <w:start w:val="1"/>
      <w:numFmt w:val="decimal"/>
      <w:lvlText w:val="%1."/>
      <w:lvlJc w:val="left"/>
      <w:pPr>
        <w:tabs>
          <w:tab w:val="num" w:pos="360"/>
        </w:tabs>
        <w:ind w:left="360" w:hanging="360"/>
      </w:pPr>
    </w:lvl>
    <w:lvl w:ilvl="1" w:tplc="0415000B">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nsid w:val="222C254B"/>
    <w:multiLevelType w:val="hybridMultilevel"/>
    <w:tmpl w:val="D9E0EF32"/>
    <w:lvl w:ilvl="0" w:tplc="08564FB2">
      <w:start w:val="1"/>
      <w:numFmt w:val="decimal"/>
      <w:lvlText w:val="%1."/>
      <w:lvlJc w:val="left"/>
      <w:pPr>
        <w:tabs>
          <w:tab w:val="num" w:pos="720"/>
        </w:tabs>
        <w:ind w:left="720" w:hanging="360"/>
      </w:pPr>
      <w:rPr>
        <w:b w:val="0"/>
        <w:b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23CE4B69"/>
    <w:multiLevelType w:val="multilevel"/>
    <w:tmpl w:val="86B67C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4BA3FFC"/>
    <w:multiLevelType w:val="hybridMultilevel"/>
    <w:tmpl w:val="A5C61570"/>
    <w:lvl w:ilvl="0" w:tplc="E89EA74C">
      <w:start w:val="1"/>
      <w:numFmt w:val="decimal"/>
      <w:isLgl/>
      <w:lvlText w:val="1.%1"/>
      <w:lvlJc w:val="left"/>
      <w:pPr>
        <w:tabs>
          <w:tab w:val="num" w:pos="1134"/>
        </w:tabs>
        <w:ind w:left="1134" w:hanging="454"/>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28945D85"/>
    <w:multiLevelType w:val="hybridMultilevel"/>
    <w:tmpl w:val="22240FF4"/>
    <w:lvl w:ilvl="0" w:tplc="3DB01C92">
      <w:start w:val="1"/>
      <w:numFmt w:val="decimal"/>
      <w:isLgl/>
      <w:lvlText w:val="2.%1"/>
      <w:lvlJc w:val="left"/>
      <w:pPr>
        <w:tabs>
          <w:tab w:val="num" w:pos="1134"/>
        </w:tabs>
        <w:ind w:left="68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2B1B7470"/>
    <w:multiLevelType w:val="hybridMultilevel"/>
    <w:tmpl w:val="8B5259B2"/>
    <w:lvl w:ilvl="0" w:tplc="B204DC8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15127B1"/>
    <w:multiLevelType w:val="multilevel"/>
    <w:tmpl w:val="B61E4C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3B450BF"/>
    <w:multiLevelType w:val="hybridMultilevel"/>
    <w:tmpl w:val="E33AAE32"/>
    <w:lvl w:ilvl="0" w:tplc="04150017">
      <w:start w:val="1"/>
      <w:numFmt w:val="lowerLetter"/>
      <w:lvlText w:val="%1)"/>
      <w:lvlJc w:val="left"/>
      <w:pPr>
        <w:ind w:left="1083" w:hanging="360"/>
      </w:pPr>
    </w:lvl>
    <w:lvl w:ilvl="1" w:tplc="04150019">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28">
    <w:nsid w:val="33DB132C"/>
    <w:multiLevelType w:val="multilevel"/>
    <w:tmpl w:val="570CEC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4D87F6D"/>
    <w:multiLevelType w:val="hybridMultilevel"/>
    <w:tmpl w:val="A0CC2A98"/>
    <w:lvl w:ilvl="0" w:tplc="993C2390">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0">
    <w:nsid w:val="378D5E13"/>
    <w:multiLevelType w:val="hybridMultilevel"/>
    <w:tmpl w:val="871014AC"/>
    <w:lvl w:ilvl="0" w:tplc="04150011">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1">
    <w:nsid w:val="3AD4217A"/>
    <w:multiLevelType w:val="hybridMultilevel"/>
    <w:tmpl w:val="03CC280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3B89371F"/>
    <w:multiLevelType w:val="hybridMultilevel"/>
    <w:tmpl w:val="D944AE12"/>
    <w:lvl w:ilvl="0" w:tplc="353A7A4E">
      <w:start w:val="1"/>
      <w:numFmt w:val="lowerLetter"/>
      <w:lvlText w:val="%1)"/>
      <w:lvlJc w:val="left"/>
      <w:pPr>
        <w:tabs>
          <w:tab w:val="num" w:pos="900"/>
        </w:tabs>
        <w:ind w:left="900" w:hanging="360"/>
      </w:pPr>
      <w:rPr>
        <w:rFonts w:hint="default"/>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33">
    <w:nsid w:val="3CA07BB8"/>
    <w:multiLevelType w:val="hybridMultilevel"/>
    <w:tmpl w:val="734A4BC4"/>
    <w:lvl w:ilvl="0" w:tplc="1972B30C">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3D9B1539"/>
    <w:multiLevelType w:val="multilevel"/>
    <w:tmpl w:val="D700D4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403E5BA7"/>
    <w:multiLevelType w:val="hybridMultilevel"/>
    <w:tmpl w:val="DA36E6A6"/>
    <w:lvl w:ilvl="0" w:tplc="70A4E6A4">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6">
    <w:nsid w:val="418C616E"/>
    <w:multiLevelType w:val="hybridMultilevel"/>
    <w:tmpl w:val="3AFC2E70"/>
    <w:lvl w:ilvl="0" w:tplc="04150011">
      <w:start w:val="1"/>
      <w:numFmt w:val="decimal"/>
      <w:lvlText w:val="%1)"/>
      <w:lvlJc w:val="left"/>
      <w:pPr>
        <w:tabs>
          <w:tab w:val="num" w:pos="720"/>
        </w:tabs>
        <w:ind w:left="720" w:hanging="360"/>
      </w:pPr>
    </w:lvl>
    <w:lvl w:ilvl="1" w:tplc="353A7A4E">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43AE2FFF"/>
    <w:multiLevelType w:val="multilevel"/>
    <w:tmpl w:val="0840C384"/>
    <w:lvl w:ilvl="0">
      <w:start w:val="1"/>
      <w:numFmt w:val="decimal"/>
      <w:lvlText w:val="%1."/>
      <w:lvlJc w:val="left"/>
      <w:pPr>
        <w:ind w:left="20" w:hanging="360"/>
      </w:pPr>
    </w:lvl>
    <w:lvl w:ilvl="1">
      <w:start w:val="1"/>
      <w:numFmt w:val="lowerLetter"/>
      <w:lvlText w:val="%2."/>
      <w:lvlJc w:val="left"/>
      <w:pPr>
        <w:ind w:left="740" w:hanging="360"/>
      </w:pPr>
    </w:lvl>
    <w:lvl w:ilvl="2">
      <w:start w:val="1"/>
      <w:numFmt w:val="lowerRoman"/>
      <w:lvlText w:val="%3."/>
      <w:lvlJc w:val="right"/>
      <w:pPr>
        <w:ind w:left="1460" w:hanging="180"/>
      </w:pPr>
    </w:lvl>
    <w:lvl w:ilvl="3">
      <w:start w:val="1"/>
      <w:numFmt w:val="decimal"/>
      <w:lvlText w:val="%4."/>
      <w:lvlJc w:val="left"/>
      <w:pPr>
        <w:ind w:left="2180" w:hanging="360"/>
      </w:pPr>
    </w:lvl>
    <w:lvl w:ilvl="4">
      <w:start w:val="1"/>
      <w:numFmt w:val="lowerLetter"/>
      <w:lvlText w:val="%5."/>
      <w:lvlJc w:val="left"/>
      <w:pPr>
        <w:ind w:left="2900" w:hanging="360"/>
      </w:pPr>
    </w:lvl>
    <w:lvl w:ilvl="5">
      <w:start w:val="1"/>
      <w:numFmt w:val="lowerRoman"/>
      <w:lvlText w:val="%6."/>
      <w:lvlJc w:val="right"/>
      <w:pPr>
        <w:ind w:left="3620" w:hanging="180"/>
      </w:pPr>
    </w:lvl>
    <w:lvl w:ilvl="6">
      <w:start w:val="1"/>
      <w:numFmt w:val="decimal"/>
      <w:lvlText w:val="%7."/>
      <w:lvlJc w:val="left"/>
      <w:pPr>
        <w:ind w:left="4340" w:hanging="360"/>
      </w:pPr>
    </w:lvl>
    <w:lvl w:ilvl="7">
      <w:start w:val="1"/>
      <w:numFmt w:val="lowerLetter"/>
      <w:lvlText w:val="%8."/>
      <w:lvlJc w:val="left"/>
      <w:pPr>
        <w:ind w:left="5060" w:hanging="360"/>
      </w:pPr>
    </w:lvl>
    <w:lvl w:ilvl="8">
      <w:start w:val="1"/>
      <w:numFmt w:val="lowerRoman"/>
      <w:lvlText w:val="%9."/>
      <w:lvlJc w:val="right"/>
      <w:pPr>
        <w:ind w:left="5780" w:hanging="180"/>
      </w:pPr>
    </w:lvl>
  </w:abstractNum>
  <w:abstractNum w:abstractNumId="38">
    <w:nsid w:val="43F67736"/>
    <w:multiLevelType w:val="hybridMultilevel"/>
    <w:tmpl w:val="C4CC4CC8"/>
    <w:lvl w:ilvl="0" w:tplc="F8240B92">
      <w:start w:val="1"/>
      <w:numFmt w:val="upperRoman"/>
      <w:lvlText w:val="%1."/>
      <w:lvlJc w:val="left"/>
      <w:pPr>
        <w:tabs>
          <w:tab w:val="num" w:pos="567"/>
        </w:tabs>
        <w:ind w:left="567" w:hanging="567"/>
      </w:pPr>
      <w:rPr>
        <w:rFonts w:hint="default"/>
        <w:b/>
        <w:bCs/>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467C43F1"/>
    <w:multiLevelType w:val="hybridMultilevel"/>
    <w:tmpl w:val="EED05BE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0">
    <w:nsid w:val="4F83193E"/>
    <w:multiLevelType w:val="hybridMultilevel"/>
    <w:tmpl w:val="4CE8B6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F8D2CAB"/>
    <w:multiLevelType w:val="hybridMultilevel"/>
    <w:tmpl w:val="3D1E30CA"/>
    <w:lvl w:ilvl="0" w:tplc="037631DE">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51DD5E37"/>
    <w:multiLevelType w:val="hybridMultilevel"/>
    <w:tmpl w:val="71B477D2"/>
    <w:lvl w:ilvl="0" w:tplc="993C2390">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3">
    <w:nsid w:val="520855ED"/>
    <w:multiLevelType w:val="hybridMultilevel"/>
    <w:tmpl w:val="35208E4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52332B0F"/>
    <w:multiLevelType w:val="hybridMultilevel"/>
    <w:tmpl w:val="4CF0F61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55A44AD2"/>
    <w:multiLevelType w:val="hybridMultilevel"/>
    <w:tmpl w:val="DE68F198"/>
    <w:lvl w:ilvl="0" w:tplc="0166E05E">
      <w:start w:val="1"/>
      <w:numFmt w:val="lowerLetter"/>
      <w:lvlText w:val="%1)"/>
      <w:lvlJc w:val="left"/>
      <w:pPr>
        <w:tabs>
          <w:tab w:val="num" w:pos="540"/>
        </w:tabs>
        <w:ind w:left="540" w:hanging="360"/>
      </w:pPr>
      <w:rPr>
        <w:rFonts w:hint="default"/>
      </w:rPr>
    </w:lvl>
    <w:lvl w:ilvl="1" w:tplc="DD9EB42C">
      <w:start w:val="4"/>
      <w:numFmt w:val="decimal"/>
      <w:lvlText w:val="%2."/>
      <w:lvlJc w:val="left"/>
      <w:pPr>
        <w:tabs>
          <w:tab w:val="num" w:pos="0"/>
        </w:tabs>
        <w:ind w:hanging="360"/>
      </w:pPr>
      <w:rPr>
        <w:rFonts w:hint="default"/>
        <w:b/>
        <w:bCs/>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6">
    <w:nsid w:val="562872F3"/>
    <w:multiLevelType w:val="multilevel"/>
    <w:tmpl w:val="C4163C74"/>
    <w:lvl w:ilvl="0">
      <w:start w:val="1"/>
      <w:numFmt w:val="decimal"/>
      <w:lvlText w:val="%1."/>
      <w:lvlJc w:val="left"/>
      <w:pPr>
        <w:tabs>
          <w:tab w:val="num" w:pos="360"/>
        </w:tabs>
        <w:ind w:left="360" w:hanging="360"/>
      </w:p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nsid w:val="5EF36CDE"/>
    <w:multiLevelType w:val="hybridMultilevel"/>
    <w:tmpl w:val="4DC85034"/>
    <w:lvl w:ilvl="0" w:tplc="4C9A22F8">
      <w:start w:val="1"/>
      <w:numFmt w:val="decimal"/>
      <w:lvlText w:val="%1."/>
      <w:lvlJc w:val="left"/>
      <w:pPr>
        <w:ind w:left="1068" w:hanging="360"/>
      </w:pPr>
      <w:rPr>
        <w:rFonts w:ascii="Times New Roman" w:eastAsia="Times New Roman" w:hAnsi="Times New Roman" w:hint="default"/>
        <w:sz w:val="20"/>
        <w:szCs w:val="2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8">
    <w:nsid w:val="5F396554"/>
    <w:multiLevelType w:val="multilevel"/>
    <w:tmpl w:val="2D5ECA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5FCE3136"/>
    <w:multiLevelType w:val="hybridMultilevel"/>
    <w:tmpl w:val="C0C282DE"/>
    <w:lvl w:ilvl="0" w:tplc="AC96A11E">
      <w:start w:val="1"/>
      <w:numFmt w:val="bullet"/>
      <w:lvlText w:val=""/>
      <w:lvlJc w:val="left"/>
      <w:pPr>
        <w:tabs>
          <w:tab w:val="num" w:pos="1080"/>
        </w:tabs>
        <w:ind w:left="108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0">
    <w:nsid w:val="62F35A65"/>
    <w:multiLevelType w:val="hybridMultilevel"/>
    <w:tmpl w:val="43BE5926"/>
    <w:lvl w:ilvl="0" w:tplc="8A36CEB4">
      <w:start w:val="1"/>
      <w:numFmt w:val="decimal"/>
      <w:lvlText w:val="%1."/>
      <w:lvlJc w:val="left"/>
      <w:pPr>
        <w:tabs>
          <w:tab w:val="num" w:pos="720"/>
        </w:tabs>
        <w:ind w:left="720" w:hanging="363"/>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nsid w:val="65540882"/>
    <w:multiLevelType w:val="multilevel"/>
    <w:tmpl w:val="35F682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678B7A0E"/>
    <w:multiLevelType w:val="hybridMultilevel"/>
    <w:tmpl w:val="87065EC4"/>
    <w:lvl w:ilvl="0" w:tplc="0415000F">
      <w:start w:val="1"/>
      <w:numFmt w:val="decimal"/>
      <w:lvlText w:val="%1."/>
      <w:lvlJc w:val="left"/>
      <w:pPr>
        <w:tabs>
          <w:tab w:val="num" w:pos="360"/>
        </w:tabs>
        <w:ind w:left="360" w:hanging="360"/>
      </w:pPr>
    </w:lvl>
    <w:lvl w:ilvl="1" w:tplc="4B7E9368">
      <w:start w:val="1"/>
      <w:numFmt w:val="lowerLetter"/>
      <w:lvlText w:val="%2."/>
      <w:lvlJc w:val="left"/>
      <w:pPr>
        <w:tabs>
          <w:tab w:val="num" w:pos="1080"/>
        </w:tabs>
        <w:ind w:left="1080" w:hanging="360"/>
      </w:pPr>
    </w:lvl>
    <w:lvl w:ilvl="2" w:tplc="C1BE3832">
      <w:start w:val="1"/>
      <w:numFmt w:val="lowerRoman"/>
      <w:lvlText w:val="%3."/>
      <w:lvlJc w:val="right"/>
      <w:pPr>
        <w:tabs>
          <w:tab w:val="num" w:pos="1800"/>
        </w:tabs>
        <w:ind w:left="1800" w:hanging="180"/>
      </w:pPr>
    </w:lvl>
    <w:lvl w:ilvl="3" w:tplc="91AE2F60">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3">
    <w:nsid w:val="67D40CB6"/>
    <w:multiLevelType w:val="hybridMultilevel"/>
    <w:tmpl w:val="BE02E7E4"/>
    <w:lvl w:ilvl="0" w:tplc="00000005">
      <w:start w:val="1"/>
      <w:numFmt w:val="decimal"/>
      <w:lvlText w:val="%1."/>
      <w:lvlJc w:val="left"/>
      <w:pPr>
        <w:ind w:left="720" w:hanging="360"/>
      </w:pPr>
      <w:rPr>
        <w:rFonts w:ascii="Arial" w:eastAsia="Times New Roman" w:hAnsi="Arial"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9540326"/>
    <w:multiLevelType w:val="hybridMultilevel"/>
    <w:tmpl w:val="82C67C6A"/>
    <w:lvl w:ilvl="0" w:tplc="00000005">
      <w:start w:val="1"/>
      <w:numFmt w:val="decimal"/>
      <w:lvlText w:val="%1."/>
      <w:lvlJc w:val="left"/>
      <w:pPr>
        <w:ind w:left="720" w:hanging="360"/>
      </w:pPr>
      <w:rPr>
        <w:rFonts w:ascii="Arial" w:eastAsia="Times New Roman" w:hAnsi="Arial"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CE859EC"/>
    <w:multiLevelType w:val="hybridMultilevel"/>
    <w:tmpl w:val="E722AF9E"/>
    <w:lvl w:ilvl="0" w:tplc="8A36CEB4">
      <w:start w:val="1"/>
      <w:numFmt w:val="decimal"/>
      <w:lvlText w:val="%1."/>
      <w:lvlJc w:val="left"/>
      <w:pPr>
        <w:tabs>
          <w:tab w:val="num" w:pos="720"/>
        </w:tabs>
        <w:ind w:left="720" w:hanging="363"/>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nsid w:val="6D7A3458"/>
    <w:multiLevelType w:val="hybridMultilevel"/>
    <w:tmpl w:val="8F9A7D38"/>
    <w:lvl w:ilvl="0" w:tplc="6E0C1B58">
      <w:start w:val="1"/>
      <w:numFmt w:val="decimal"/>
      <w:lvlText w:val="%1."/>
      <w:lvlJc w:val="left"/>
      <w:pPr>
        <w:tabs>
          <w:tab w:val="num" w:pos="851"/>
        </w:tabs>
        <w:ind w:left="-76" w:firstLine="360"/>
      </w:pPr>
      <w:rPr>
        <w:rFonts w:hint="default"/>
      </w:rPr>
    </w:lvl>
    <w:lvl w:ilvl="1" w:tplc="04150019">
      <w:start w:val="1"/>
      <w:numFmt w:val="lowerLetter"/>
      <w:lvlText w:val="%2."/>
      <w:lvlJc w:val="left"/>
      <w:pPr>
        <w:tabs>
          <w:tab w:val="num" w:pos="921"/>
        </w:tabs>
        <w:ind w:left="921"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57">
    <w:nsid w:val="6E934535"/>
    <w:multiLevelType w:val="hybridMultilevel"/>
    <w:tmpl w:val="85D2514A"/>
    <w:lvl w:ilvl="0" w:tplc="70A4E6A4">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8">
    <w:nsid w:val="6E95278E"/>
    <w:multiLevelType w:val="hybridMultilevel"/>
    <w:tmpl w:val="658C0E72"/>
    <w:lvl w:ilvl="0" w:tplc="E89EA74C">
      <w:start w:val="1"/>
      <w:numFmt w:val="decimal"/>
      <w:isLgl/>
      <w:lvlText w:val="1.%1"/>
      <w:lvlJc w:val="left"/>
      <w:pPr>
        <w:tabs>
          <w:tab w:val="num" w:pos="1134"/>
        </w:tabs>
        <w:ind w:left="1134" w:hanging="454"/>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nsid w:val="6F723975"/>
    <w:multiLevelType w:val="hybridMultilevel"/>
    <w:tmpl w:val="D3CA78D8"/>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72B973D0"/>
    <w:multiLevelType w:val="hybridMultilevel"/>
    <w:tmpl w:val="7DDE4D1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nsid w:val="790911C1"/>
    <w:multiLevelType w:val="hybridMultilevel"/>
    <w:tmpl w:val="86F6196C"/>
    <w:lvl w:ilvl="0" w:tplc="70A4E6A4">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2">
    <w:nsid w:val="7A196701"/>
    <w:multiLevelType w:val="hybridMultilevel"/>
    <w:tmpl w:val="C406B7F6"/>
    <w:lvl w:ilvl="0" w:tplc="8A36CEB4">
      <w:start w:val="1"/>
      <w:numFmt w:val="decimal"/>
      <w:lvlText w:val="%1."/>
      <w:lvlJc w:val="left"/>
      <w:pPr>
        <w:tabs>
          <w:tab w:val="num" w:pos="720"/>
        </w:tabs>
        <w:ind w:left="720" w:hanging="363"/>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nsid w:val="7BA83E9C"/>
    <w:multiLevelType w:val="hybridMultilevel"/>
    <w:tmpl w:val="6A48E9C8"/>
    <w:lvl w:ilvl="0" w:tplc="F9CA67D0">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38"/>
  </w:num>
  <w:num w:numId="2">
    <w:abstractNumId w:val="33"/>
  </w:num>
  <w:num w:numId="3">
    <w:abstractNumId w:val="24"/>
  </w:num>
  <w:num w:numId="4">
    <w:abstractNumId w:val="14"/>
  </w:num>
  <w:num w:numId="5">
    <w:abstractNumId w:val="23"/>
  </w:num>
  <w:num w:numId="6">
    <w:abstractNumId w:val="44"/>
  </w:num>
  <w:num w:numId="7">
    <w:abstractNumId w:val="58"/>
  </w:num>
  <w:num w:numId="8">
    <w:abstractNumId w:val="31"/>
  </w:num>
  <w:num w:numId="9">
    <w:abstractNumId w:val="60"/>
  </w:num>
  <w:num w:numId="10">
    <w:abstractNumId w:val="62"/>
  </w:num>
  <w:num w:numId="11">
    <w:abstractNumId w:val="55"/>
  </w:num>
  <w:num w:numId="12">
    <w:abstractNumId w:val="12"/>
  </w:num>
  <w:num w:numId="13">
    <w:abstractNumId w:val="30"/>
  </w:num>
  <w:num w:numId="14">
    <w:abstractNumId w:val="13"/>
  </w:num>
  <w:num w:numId="15">
    <w:abstractNumId w:val="10"/>
  </w:num>
  <w:num w:numId="16">
    <w:abstractNumId w:val="32"/>
  </w:num>
  <w:num w:numId="17">
    <w:abstractNumId w:val="50"/>
  </w:num>
  <w:num w:numId="18">
    <w:abstractNumId w:val="17"/>
  </w:num>
  <w:num w:numId="19">
    <w:abstractNumId w:val="19"/>
  </w:num>
  <w:num w:numId="20">
    <w:abstractNumId w:val="9"/>
  </w:num>
  <w:num w:numId="21">
    <w:abstractNumId w:val="11"/>
  </w:num>
  <w:num w:numId="22">
    <w:abstractNumId w:val="41"/>
  </w:num>
  <w:num w:numId="23">
    <w:abstractNumId w:val="45"/>
  </w:num>
  <w:num w:numId="24">
    <w:abstractNumId w:val="46"/>
  </w:num>
  <w:num w:numId="25">
    <w:abstractNumId w:val="36"/>
  </w:num>
  <w:num w:numId="26">
    <w:abstractNumId w:val="4"/>
  </w:num>
  <w:num w:numId="27">
    <w:abstractNumId w:val="56"/>
  </w:num>
  <w:num w:numId="28">
    <w:abstractNumId w:val="39"/>
  </w:num>
  <w:num w:numId="29">
    <w:abstractNumId w:val="63"/>
  </w:num>
  <w:num w:numId="30">
    <w:abstractNumId w:val="57"/>
  </w:num>
  <w:num w:numId="31">
    <w:abstractNumId w:val="15"/>
  </w:num>
  <w:num w:numId="32">
    <w:abstractNumId w:val="42"/>
  </w:num>
  <w:num w:numId="33">
    <w:abstractNumId w:val="20"/>
  </w:num>
  <w:num w:numId="34">
    <w:abstractNumId w:val="29"/>
  </w:num>
  <w:num w:numId="35">
    <w:abstractNumId w:val="52"/>
  </w:num>
  <w:num w:numId="36">
    <w:abstractNumId w:val="61"/>
  </w:num>
  <w:num w:numId="37">
    <w:abstractNumId w:val="35"/>
  </w:num>
  <w:num w:numId="38">
    <w:abstractNumId w:val="6"/>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num>
  <w:num w:numId="41">
    <w:abstractNumId w:val="8"/>
  </w:num>
  <w:num w:numId="42">
    <w:abstractNumId w:val="21"/>
  </w:num>
  <w:num w:numId="43">
    <w:abstractNumId w:val="0"/>
  </w:num>
  <w:num w:numId="44">
    <w:abstractNumId w:val="1"/>
  </w:num>
  <w:num w:numId="45">
    <w:abstractNumId w:val="2"/>
  </w:num>
  <w:num w:numId="46">
    <w:abstractNumId w:val="28"/>
  </w:num>
  <w:num w:numId="47">
    <w:abstractNumId w:val="48"/>
  </w:num>
  <w:num w:numId="48">
    <w:abstractNumId w:val="22"/>
  </w:num>
  <w:num w:numId="49">
    <w:abstractNumId w:val="26"/>
  </w:num>
  <w:num w:numId="50">
    <w:abstractNumId w:val="34"/>
  </w:num>
  <w:num w:numId="51">
    <w:abstractNumId w:val="51"/>
  </w:num>
  <w:num w:numId="52">
    <w:abstractNumId w:val="37"/>
  </w:num>
  <w:num w:numId="53">
    <w:abstractNumId w:val="25"/>
  </w:num>
  <w:num w:numId="54">
    <w:abstractNumId w:val="18"/>
  </w:num>
  <w:num w:numId="55">
    <w:abstractNumId w:val="43"/>
  </w:num>
  <w:num w:numId="56">
    <w:abstractNumId w:val="59"/>
  </w:num>
  <w:num w:numId="57">
    <w:abstractNumId w:val="7"/>
  </w:num>
  <w:num w:numId="58">
    <w:abstractNumId w:val="40"/>
  </w:num>
  <w:num w:numId="59">
    <w:abstractNumId w:val="16"/>
  </w:num>
  <w:num w:numId="60">
    <w:abstractNumId w:val="53"/>
  </w:num>
  <w:num w:numId="61">
    <w:abstractNumId w:val="27"/>
  </w:num>
  <w:num w:numId="62">
    <w:abstractNumId w:val="5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autoHyphenation/>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02"/>
    <w:rsid w:val="00003FD3"/>
    <w:rsid w:val="000053BF"/>
    <w:rsid w:val="0001351A"/>
    <w:rsid w:val="000217D7"/>
    <w:rsid w:val="00030D8A"/>
    <w:rsid w:val="00034B1B"/>
    <w:rsid w:val="00040812"/>
    <w:rsid w:val="0005355E"/>
    <w:rsid w:val="00060EFB"/>
    <w:rsid w:val="00084CEA"/>
    <w:rsid w:val="00094E33"/>
    <w:rsid w:val="000E6504"/>
    <w:rsid w:val="000E7DB1"/>
    <w:rsid w:val="000F3489"/>
    <w:rsid w:val="00102057"/>
    <w:rsid w:val="001524C4"/>
    <w:rsid w:val="00164774"/>
    <w:rsid w:val="00197506"/>
    <w:rsid w:val="001A4872"/>
    <w:rsid w:val="001C4E53"/>
    <w:rsid w:val="001C5677"/>
    <w:rsid w:val="001E5D56"/>
    <w:rsid w:val="001F49B4"/>
    <w:rsid w:val="00211EE7"/>
    <w:rsid w:val="002139CC"/>
    <w:rsid w:val="00257091"/>
    <w:rsid w:val="0027331E"/>
    <w:rsid w:val="002835B6"/>
    <w:rsid w:val="0028696D"/>
    <w:rsid w:val="0028726C"/>
    <w:rsid w:val="002A5496"/>
    <w:rsid w:val="002B2B19"/>
    <w:rsid w:val="002B541D"/>
    <w:rsid w:val="002C373A"/>
    <w:rsid w:val="002D2415"/>
    <w:rsid w:val="002E711B"/>
    <w:rsid w:val="002F28B9"/>
    <w:rsid w:val="002F67BA"/>
    <w:rsid w:val="00307AD1"/>
    <w:rsid w:val="00310BD7"/>
    <w:rsid w:val="00326EA5"/>
    <w:rsid w:val="00342780"/>
    <w:rsid w:val="00343B5A"/>
    <w:rsid w:val="003537AD"/>
    <w:rsid w:val="0035761D"/>
    <w:rsid w:val="0038560C"/>
    <w:rsid w:val="00390F94"/>
    <w:rsid w:val="003A01B0"/>
    <w:rsid w:val="003B0194"/>
    <w:rsid w:val="003B43DF"/>
    <w:rsid w:val="003C06D5"/>
    <w:rsid w:val="003C3FFE"/>
    <w:rsid w:val="003C592B"/>
    <w:rsid w:val="003D2E6A"/>
    <w:rsid w:val="00400787"/>
    <w:rsid w:val="00425205"/>
    <w:rsid w:val="0043099B"/>
    <w:rsid w:val="00430EFD"/>
    <w:rsid w:val="00434DAD"/>
    <w:rsid w:val="00445E69"/>
    <w:rsid w:val="0045280F"/>
    <w:rsid w:val="0046043C"/>
    <w:rsid w:val="00460F43"/>
    <w:rsid w:val="00467418"/>
    <w:rsid w:val="00472CDF"/>
    <w:rsid w:val="00494784"/>
    <w:rsid w:val="00494C33"/>
    <w:rsid w:val="004A38A8"/>
    <w:rsid w:val="004C6E66"/>
    <w:rsid w:val="004D1848"/>
    <w:rsid w:val="004D7B5D"/>
    <w:rsid w:val="004F1515"/>
    <w:rsid w:val="004F45FC"/>
    <w:rsid w:val="005148FE"/>
    <w:rsid w:val="005202AF"/>
    <w:rsid w:val="0052073E"/>
    <w:rsid w:val="005401A0"/>
    <w:rsid w:val="00542406"/>
    <w:rsid w:val="00545964"/>
    <w:rsid w:val="00556373"/>
    <w:rsid w:val="00562409"/>
    <w:rsid w:val="00562F65"/>
    <w:rsid w:val="00564CD4"/>
    <w:rsid w:val="005929EF"/>
    <w:rsid w:val="00597FEA"/>
    <w:rsid w:val="005A5B50"/>
    <w:rsid w:val="005B51D0"/>
    <w:rsid w:val="005C7964"/>
    <w:rsid w:val="005E284C"/>
    <w:rsid w:val="006139EF"/>
    <w:rsid w:val="00626C47"/>
    <w:rsid w:val="0063138F"/>
    <w:rsid w:val="00663EB1"/>
    <w:rsid w:val="00666A02"/>
    <w:rsid w:val="00667184"/>
    <w:rsid w:val="006761F9"/>
    <w:rsid w:val="006838C5"/>
    <w:rsid w:val="0069561B"/>
    <w:rsid w:val="00695D84"/>
    <w:rsid w:val="006A1407"/>
    <w:rsid w:val="006A4906"/>
    <w:rsid w:val="006A66BA"/>
    <w:rsid w:val="006D2421"/>
    <w:rsid w:val="006E4179"/>
    <w:rsid w:val="0071068A"/>
    <w:rsid w:val="0071585C"/>
    <w:rsid w:val="007234B8"/>
    <w:rsid w:val="00734C50"/>
    <w:rsid w:val="00741E86"/>
    <w:rsid w:val="0074632D"/>
    <w:rsid w:val="0076192B"/>
    <w:rsid w:val="007A0CF7"/>
    <w:rsid w:val="007A5A34"/>
    <w:rsid w:val="007B7E24"/>
    <w:rsid w:val="007E4D5E"/>
    <w:rsid w:val="007E602F"/>
    <w:rsid w:val="007F080D"/>
    <w:rsid w:val="00815406"/>
    <w:rsid w:val="00855D4D"/>
    <w:rsid w:val="0086099B"/>
    <w:rsid w:val="0086119C"/>
    <w:rsid w:val="00871089"/>
    <w:rsid w:val="0088326C"/>
    <w:rsid w:val="008C26DB"/>
    <w:rsid w:val="008C654D"/>
    <w:rsid w:val="008D6CBA"/>
    <w:rsid w:val="008D6E47"/>
    <w:rsid w:val="008F4EE1"/>
    <w:rsid w:val="008F6DB6"/>
    <w:rsid w:val="00905D45"/>
    <w:rsid w:val="00936B76"/>
    <w:rsid w:val="00941F2B"/>
    <w:rsid w:val="0097232D"/>
    <w:rsid w:val="009A36D9"/>
    <w:rsid w:val="009B775D"/>
    <w:rsid w:val="009C29B8"/>
    <w:rsid w:val="009E2780"/>
    <w:rsid w:val="00A005F1"/>
    <w:rsid w:val="00A00CE8"/>
    <w:rsid w:val="00A04016"/>
    <w:rsid w:val="00A07E15"/>
    <w:rsid w:val="00A173F0"/>
    <w:rsid w:val="00A17C38"/>
    <w:rsid w:val="00A232A5"/>
    <w:rsid w:val="00A2345E"/>
    <w:rsid w:val="00A3467E"/>
    <w:rsid w:val="00A34C9F"/>
    <w:rsid w:val="00A43485"/>
    <w:rsid w:val="00A63025"/>
    <w:rsid w:val="00A660DF"/>
    <w:rsid w:val="00A7108E"/>
    <w:rsid w:val="00A84B6C"/>
    <w:rsid w:val="00AB1FA4"/>
    <w:rsid w:val="00AB6724"/>
    <w:rsid w:val="00AD5556"/>
    <w:rsid w:val="00AE4025"/>
    <w:rsid w:val="00AF432F"/>
    <w:rsid w:val="00B05F4E"/>
    <w:rsid w:val="00B20472"/>
    <w:rsid w:val="00B22CED"/>
    <w:rsid w:val="00B5416F"/>
    <w:rsid w:val="00B54A2F"/>
    <w:rsid w:val="00B55FFC"/>
    <w:rsid w:val="00B56E0C"/>
    <w:rsid w:val="00B6266C"/>
    <w:rsid w:val="00B71098"/>
    <w:rsid w:val="00B757E1"/>
    <w:rsid w:val="00B76300"/>
    <w:rsid w:val="00B957CC"/>
    <w:rsid w:val="00BA787D"/>
    <w:rsid w:val="00BF20AB"/>
    <w:rsid w:val="00BF44FF"/>
    <w:rsid w:val="00C14E8E"/>
    <w:rsid w:val="00C16087"/>
    <w:rsid w:val="00C202B1"/>
    <w:rsid w:val="00C2356F"/>
    <w:rsid w:val="00C2790D"/>
    <w:rsid w:val="00C404C3"/>
    <w:rsid w:val="00C431F4"/>
    <w:rsid w:val="00C45891"/>
    <w:rsid w:val="00C4642A"/>
    <w:rsid w:val="00C51B8E"/>
    <w:rsid w:val="00C62161"/>
    <w:rsid w:val="00C80F94"/>
    <w:rsid w:val="00C82FCF"/>
    <w:rsid w:val="00CA4C1E"/>
    <w:rsid w:val="00CA6AAD"/>
    <w:rsid w:val="00CB1160"/>
    <w:rsid w:val="00CB3694"/>
    <w:rsid w:val="00CB4D41"/>
    <w:rsid w:val="00CD0182"/>
    <w:rsid w:val="00CE46B2"/>
    <w:rsid w:val="00CF09FE"/>
    <w:rsid w:val="00CF48DF"/>
    <w:rsid w:val="00D00BC8"/>
    <w:rsid w:val="00D01698"/>
    <w:rsid w:val="00D057DA"/>
    <w:rsid w:val="00D10253"/>
    <w:rsid w:val="00D12583"/>
    <w:rsid w:val="00D15BD8"/>
    <w:rsid w:val="00D41E3F"/>
    <w:rsid w:val="00D51724"/>
    <w:rsid w:val="00D647EC"/>
    <w:rsid w:val="00D66259"/>
    <w:rsid w:val="00D67162"/>
    <w:rsid w:val="00D807A0"/>
    <w:rsid w:val="00D8383E"/>
    <w:rsid w:val="00D9524A"/>
    <w:rsid w:val="00DA3428"/>
    <w:rsid w:val="00DA5D89"/>
    <w:rsid w:val="00DB1BE4"/>
    <w:rsid w:val="00DB3C1C"/>
    <w:rsid w:val="00DF040F"/>
    <w:rsid w:val="00E015EB"/>
    <w:rsid w:val="00E10646"/>
    <w:rsid w:val="00E30535"/>
    <w:rsid w:val="00E34063"/>
    <w:rsid w:val="00E356AD"/>
    <w:rsid w:val="00E8630A"/>
    <w:rsid w:val="00E95AF7"/>
    <w:rsid w:val="00E95EA6"/>
    <w:rsid w:val="00EC78FE"/>
    <w:rsid w:val="00ED7841"/>
    <w:rsid w:val="00EE622A"/>
    <w:rsid w:val="00EF7608"/>
    <w:rsid w:val="00F20593"/>
    <w:rsid w:val="00F22799"/>
    <w:rsid w:val="00F6285D"/>
    <w:rsid w:val="00F6490E"/>
    <w:rsid w:val="00F703B5"/>
    <w:rsid w:val="00F71337"/>
    <w:rsid w:val="00F76F57"/>
    <w:rsid w:val="00F80E93"/>
    <w:rsid w:val="00FA2ED1"/>
    <w:rsid w:val="00FA4875"/>
    <w:rsid w:val="00FF5C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3EEBFC43-1BAE-4E79-A727-9055B947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0194"/>
    <w:pPr>
      <w:spacing w:after="200" w:line="276" w:lineRule="auto"/>
    </w:pPr>
    <w:rPr>
      <w:rFonts w:cs="Calibri"/>
      <w:lang w:eastAsia="en-US"/>
    </w:rPr>
  </w:style>
  <w:style w:type="paragraph" w:styleId="Nagwek1">
    <w:name w:val="heading 1"/>
    <w:basedOn w:val="Normalny"/>
    <w:next w:val="Normalny"/>
    <w:link w:val="Nagwek1Znak"/>
    <w:uiPriority w:val="99"/>
    <w:qFormat/>
    <w:locked/>
    <w:rsid w:val="00434DAD"/>
    <w:pPr>
      <w:keepNext/>
      <w:spacing w:before="240" w:after="60"/>
      <w:outlineLvl w:val="0"/>
    </w:pPr>
    <w:rPr>
      <w:rFonts w:ascii="Arial" w:hAnsi="Arial" w:cs="Arial"/>
      <w:b/>
      <w:bCs/>
      <w:kern w:val="32"/>
      <w:sz w:val="32"/>
      <w:szCs w:val="32"/>
    </w:rPr>
  </w:style>
  <w:style w:type="paragraph" w:styleId="Nagwek2">
    <w:name w:val="heading 2"/>
    <w:basedOn w:val="Normalny"/>
    <w:link w:val="Nagwek2Znak"/>
    <w:uiPriority w:val="99"/>
    <w:qFormat/>
    <w:rsid w:val="00666A0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005F1"/>
    <w:rPr>
      <w:rFonts w:ascii="Cambria" w:hAnsi="Cambria" w:cs="Cambria"/>
      <w:b/>
      <w:bCs/>
      <w:kern w:val="32"/>
      <w:sz w:val="32"/>
      <w:szCs w:val="32"/>
      <w:lang w:eastAsia="en-US"/>
    </w:rPr>
  </w:style>
  <w:style w:type="character" w:customStyle="1" w:styleId="Nagwek2Znak">
    <w:name w:val="Nagłówek 2 Znak"/>
    <w:basedOn w:val="Domylnaczcionkaakapitu"/>
    <w:link w:val="Nagwek2"/>
    <w:uiPriority w:val="99"/>
    <w:locked/>
    <w:rsid w:val="00666A02"/>
    <w:rPr>
      <w:rFonts w:ascii="Times New Roman" w:hAnsi="Times New Roman" w:cs="Times New Roman"/>
      <w:b/>
      <w:bCs/>
      <w:sz w:val="36"/>
      <w:szCs w:val="36"/>
      <w:lang w:eastAsia="pl-PL"/>
    </w:rPr>
  </w:style>
  <w:style w:type="paragraph" w:styleId="Nagwek">
    <w:name w:val="header"/>
    <w:basedOn w:val="Normalny"/>
    <w:link w:val="NagwekZnak"/>
    <w:uiPriority w:val="99"/>
    <w:rsid w:val="00666A0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666A02"/>
  </w:style>
  <w:style w:type="paragraph" w:styleId="Stopka">
    <w:name w:val="footer"/>
    <w:basedOn w:val="Normalny"/>
    <w:link w:val="StopkaZnak"/>
    <w:uiPriority w:val="99"/>
    <w:rsid w:val="00666A02"/>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66A02"/>
  </w:style>
  <w:style w:type="paragraph" w:styleId="Tekstdymka">
    <w:name w:val="Balloon Text"/>
    <w:basedOn w:val="Normalny"/>
    <w:link w:val="TekstdymkaZnak"/>
    <w:uiPriority w:val="99"/>
    <w:semiHidden/>
    <w:rsid w:val="00666A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66A02"/>
    <w:rPr>
      <w:rFonts w:ascii="Tahoma" w:hAnsi="Tahoma" w:cs="Tahoma"/>
      <w:sz w:val="16"/>
      <w:szCs w:val="16"/>
    </w:rPr>
  </w:style>
  <w:style w:type="paragraph" w:styleId="NormalnyWeb">
    <w:name w:val="Normal (Web)"/>
    <w:basedOn w:val="Normalny"/>
    <w:uiPriority w:val="99"/>
    <w:semiHidden/>
    <w:rsid w:val="00666A0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99"/>
    <w:qFormat/>
    <w:rsid w:val="00666A02"/>
    <w:rPr>
      <w:b/>
      <w:bCs/>
    </w:rPr>
  </w:style>
  <w:style w:type="character" w:styleId="Uwydatnienie">
    <w:name w:val="Emphasis"/>
    <w:basedOn w:val="Domylnaczcionkaakapitu"/>
    <w:uiPriority w:val="99"/>
    <w:qFormat/>
    <w:rsid w:val="00666A02"/>
    <w:rPr>
      <w:i/>
      <w:iCs/>
    </w:rPr>
  </w:style>
  <w:style w:type="paragraph" w:customStyle="1" w:styleId="H1">
    <w:name w:val="H1"/>
    <w:basedOn w:val="Normalny"/>
    <w:link w:val="H1Znak"/>
    <w:uiPriority w:val="99"/>
    <w:rsid w:val="001C4E53"/>
    <w:pPr>
      <w:spacing w:before="100" w:beforeAutospacing="1" w:after="100" w:afterAutospacing="1"/>
      <w:jc w:val="both"/>
      <w:outlineLvl w:val="1"/>
    </w:pPr>
    <w:rPr>
      <w:rFonts w:ascii="Century Gothic" w:eastAsia="Times New Roman" w:hAnsi="Century Gothic" w:cs="Century Gothic"/>
      <w:b/>
      <w:bCs/>
      <w:sz w:val="36"/>
      <w:szCs w:val="36"/>
      <w:lang w:eastAsia="pl-PL"/>
    </w:rPr>
  </w:style>
  <w:style w:type="paragraph" w:customStyle="1" w:styleId="nagwek20">
    <w:name w:val="nagłówek2"/>
    <w:basedOn w:val="Normalny"/>
    <w:link w:val="nagwek2Znak0"/>
    <w:uiPriority w:val="99"/>
    <w:rsid w:val="001C4E53"/>
    <w:pPr>
      <w:spacing w:before="100" w:beforeAutospacing="1" w:after="100" w:afterAutospacing="1"/>
      <w:jc w:val="both"/>
    </w:pPr>
    <w:rPr>
      <w:rFonts w:ascii="Century Gothic" w:eastAsia="Times New Roman" w:hAnsi="Century Gothic" w:cs="Century Gothic"/>
      <w:b/>
      <w:bCs/>
      <w:color w:val="555555"/>
      <w:sz w:val="20"/>
      <w:szCs w:val="20"/>
      <w:lang w:eastAsia="pl-PL"/>
    </w:rPr>
  </w:style>
  <w:style w:type="character" w:customStyle="1" w:styleId="H1Znak">
    <w:name w:val="H1 Znak"/>
    <w:basedOn w:val="Domylnaczcionkaakapitu"/>
    <w:link w:val="H1"/>
    <w:uiPriority w:val="99"/>
    <w:locked/>
    <w:rsid w:val="001C4E53"/>
    <w:rPr>
      <w:rFonts w:ascii="Century Gothic" w:hAnsi="Century Gothic" w:cs="Century Gothic"/>
      <w:b/>
      <w:bCs/>
      <w:sz w:val="36"/>
      <w:szCs w:val="36"/>
      <w:lang w:eastAsia="pl-PL"/>
    </w:rPr>
  </w:style>
  <w:style w:type="paragraph" w:customStyle="1" w:styleId="akapit">
    <w:name w:val="akapit"/>
    <w:basedOn w:val="Normalny"/>
    <w:link w:val="akapitZnak"/>
    <w:uiPriority w:val="99"/>
    <w:rsid w:val="001C4E53"/>
    <w:pPr>
      <w:spacing w:before="100" w:beforeAutospacing="1" w:after="100" w:afterAutospacing="1"/>
      <w:jc w:val="both"/>
    </w:pPr>
    <w:rPr>
      <w:rFonts w:ascii="Century Gothic" w:eastAsia="Times New Roman" w:hAnsi="Century Gothic" w:cs="Century Gothic"/>
      <w:color w:val="555555"/>
      <w:sz w:val="20"/>
      <w:szCs w:val="20"/>
      <w:lang w:eastAsia="pl-PL"/>
    </w:rPr>
  </w:style>
  <w:style w:type="character" w:customStyle="1" w:styleId="nagwek2Znak0">
    <w:name w:val="nagłówek2 Znak"/>
    <w:basedOn w:val="Domylnaczcionkaakapitu"/>
    <w:link w:val="nagwek20"/>
    <w:uiPriority w:val="99"/>
    <w:locked/>
    <w:rsid w:val="001C4E53"/>
    <w:rPr>
      <w:rFonts w:ascii="Century Gothic" w:hAnsi="Century Gothic" w:cs="Century Gothic"/>
      <w:b/>
      <w:bCs/>
      <w:color w:val="555555"/>
      <w:sz w:val="20"/>
      <w:szCs w:val="20"/>
      <w:lang w:eastAsia="pl-PL"/>
    </w:rPr>
  </w:style>
  <w:style w:type="character" w:customStyle="1" w:styleId="akapitZnak">
    <w:name w:val="akapit Znak"/>
    <w:basedOn w:val="Domylnaczcionkaakapitu"/>
    <w:link w:val="akapit"/>
    <w:uiPriority w:val="99"/>
    <w:locked/>
    <w:rsid w:val="001C4E53"/>
    <w:rPr>
      <w:rFonts w:ascii="Century Gothic" w:hAnsi="Century Gothic" w:cs="Century Gothic"/>
      <w:color w:val="555555"/>
      <w:sz w:val="20"/>
      <w:szCs w:val="20"/>
      <w:lang w:eastAsia="pl-PL"/>
    </w:rPr>
  </w:style>
  <w:style w:type="paragraph" w:styleId="Tytu">
    <w:name w:val="Title"/>
    <w:basedOn w:val="Normalny"/>
    <w:next w:val="Normalny"/>
    <w:link w:val="TytuZnak"/>
    <w:uiPriority w:val="99"/>
    <w:qFormat/>
    <w:rsid w:val="007E602F"/>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ytuZnak">
    <w:name w:val="Tytuł Znak"/>
    <w:basedOn w:val="Domylnaczcionkaakapitu"/>
    <w:link w:val="Tytu"/>
    <w:uiPriority w:val="99"/>
    <w:locked/>
    <w:rsid w:val="007E602F"/>
    <w:rPr>
      <w:rFonts w:ascii="Cambria" w:hAnsi="Cambria" w:cs="Cambria"/>
      <w:color w:val="17365D"/>
      <w:spacing w:val="5"/>
      <w:kern w:val="28"/>
      <w:sz w:val="52"/>
      <w:szCs w:val="52"/>
    </w:rPr>
  </w:style>
  <w:style w:type="paragraph" w:customStyle="1" w:styleId="nagwek0">
    <w:name w:val="nagłówek"/>
    <w:basedOn w:val="Tytu"/>
    <w:uiPriority w:val="99"/>
    <w:rsid w:val="002B2B19"/>
    <w:pPr>
      <w:pBdr>
        <w:bottom w:val="single" w:sz="8" w:space="4" w:color="A92F33"/>
      </w:pBdr>
    </w:pPr>
    <w:rPr>
      <w:rFonts w:ascii="Century Gothic" w:hAnsi="Century Gothic" w:cs="Century Gothic"/>
      <w:color w:val="262626"/>
    </w:rPr>
  </w:style>
  <w:style w:type="paragraph" w:customStyle="1" w:styleId="nagwek10">
    <w:name w:val="nagłówek1"/>
    <w:basedOn w:val="Tytu"/>
    <w:next w:val="nagwek0"/>
    <w:link w:val="nagwekZnak0"/>
    <w:uiPriority w:val="99"/>
    <w:rsid w:val="00CF48DF"/>
    <w:pPr>
      <w:pBdr>
        <w:bottom w:val="single" w:sz="8" w:space="4" w:color="A92F33"/>
      </w:pBdr>
    </w:pPr>
    <w:rPr>
      <w:rFonts w:ascii="Century Gothic" w:hAnsi="Century Gothic" w:cs="Century Gothic"/>
      <w:color w:val="262626"/>
      <w:sz w:val="40"/>
      <w:szCs w:val="40"/>
    </w:rPr>
  </w:style>
  <w:style w:type="character" w:customStyle="1" w:styleId="nagwekZnak0">
    <w:name w:val="nagłówek Znak"/>
    <w:basedOn w:val="TytuZnak"/>
    <w:link w:val="nagwek10"/>
    <w:uiPriority w:val="99"/>
    <w:locked/>
    <w:rsid w:val="00CF48DF"/>
    <w:rPr>
      <w:rFonts w:ascii="Century Gothic" w:hAnsi="Century Gothic" w:cs="Century Gothic"/>
      <w:color w:val="262626"/>
      <w:spacing w:val="5"/>
      <w:kern w:val="28"/>
      <w:sz w:val="52"/>
      <w:szCs w:val="52"/>
    </w:rPr>
  </w:style>
  <w:style w:type="paragraph" w:styleId="Bezodstpw">
    <w:name w:val="No Spacing"/>
    <w:uiPriority w:val="99"/>
    <w:qFormat/>
    <w:rsid w:val="0046043C"/>
    <w:rPr>
      <w:rFonts w:cs="Calibri"/>
      <w:lang w:eastAsia="en-US"/>
    </w:rPr>
  </w:style>
  <w:style w:type="paragraph" w:customStyle="1" w:styleId="Default">
    <w:name w:val="Default"/>
    <w:uiPriority w:val="99"/>
    <w:rsid w:val="002835B6"/>
    <w:pPr>
      <w:autoSpaceDE w:val="0"/>
      <w:autoSpaceDN w:val="0"/>
      <w:adjustRightInd w:val="0"/>
    </w:pPr>
    <w:rPr>
      <w:rFonts w:ascii="Arial" w:hAnsi="Arial" w:cs="Arial"/>
      <w:color w:val="000000"/>
      <w:sz w:val="24"/>
      <w:szCs w:val="24"/>
      <w:lang w:eastAsia="en-US"/>
    </w:rPr>
  </w:style>
  <w:style w:type="paragraph" w:styleId="Tekstprzypisudolnego">
    <w:name w:val="footnote text"/>
    <w:basedOn w:val="Normalny"/>
    <w:link w:val="TekstprzypisudolnegoZnak"/>
    <w:uiPriority w:val="99"/>
    <w:semiHidden/>
    <w:rsid w:val="002835B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2835B6"/>
    <w:rPr>
      <w:sz w:val="20"/>
      <w:szCs w:val="20"/>
    </w:rPr>
  </w:style>
  <w:style w:type="character" w:styleId="Odwoanieprzypisudolnego">
    <w:name w:val="footnote reference"/>
    <w:basedOn w:val="Domylnaczcionkaakapitu"/>
    <w:uiPriority w:val="99"/>
    <w:semiHidden/>
    <w:rsid w:val="002835B6"/>
    <w:rPr>
      <w:vertAlign w:val="superscript"/>
    </w:rPr>
  </w:style>
  <w:style w:type="character" w:styleId="Hipercze">
    <w:name w:val="Hyperlink"/>
    <w:basedOn w:val="Domylnaczcionkaakapitu"/>
    <w:uiPriority w:val="99"/>
    <w:rsid w:val="00425205"/>
    <w:rPr>
      <w:color w:val="0000FF"/>
      <w:u w:val="single"/>
    </w:rPr>
  </w:style>
  <w:style w:type="paragraph" w:customStyle="1" w:styleId="Akapitzlist1">
    <w:name w:val="Akapit z listą1"/>
    <w:basedOn w:val="Normalny"/>
    <w:link w:val="AkapitzlistZnak"/>
    <w:uiPriority w:val="99"/>
    <w:rsid w:val="00425205"/>
    <w:pPr>
      <w:spacing w:after="160" w:line="259" w:lineRule="auto"/>
      <w:ind w:left="720"/>
    </w:pPr>
  </w:style>
  <w:style w:type="paragraph" w:customStyle="1" w:styleId="Znak">
    <w:name w:val="Znak"/>
    <w:basedOn w:val="Normalny"/>
    <w:uiPriority w:val="99"/>
    <w:semiHidden/>
    <w:rsid w:val="00425205"/>
    <w:pPr>
      <w:spacing w:after="0" w:line="240" w:lineRule="auto"/>
      <w:ind w:firstLine="284"/>
      <w:jc w:val="both"/>
    </w:pPr>
    <w:rPr>
      <w:lang w:eastAsia="pl-PL"/>
    </w:rPr>
  </w:style>
  <w:style w:type="paragraph" w:styleId="Tekstpodstawowy">
    <w:name w:val="Body Text"/>
    <w:basedOn w:val="Normalny"/>
    <w:link w:val="TekstpodstawowyZnak"/>
    <w:uiPriority w:val="99"/>
    <w:rsid w:val="00425205"/>
    <w:pPr>
      <w:suppressAutoHyphens/>
      <w:spacing w:after="120" w:line="240" w:lineRule="auto"/>
    </w:pPr>
    <w:rPr>
      <w:sz w:val="24"/>
      <w:szCs w:val="24"/>
      <w:lang w:eastAsia="ar-SA"/>
    </w:rPr>
  </w:style>
  <w:style w:type="character" w:customStyle="1" w:styleId="TekstpodstawowyZnak">
    <w:name w:val="Tekst podstawowy Znak"/>
    <w:basedOn w:val="Domylnaczcionkaakapitu"/>
    <w:link w:val="Tekstpodstawowy"/>
    <w:uiPriority w:val="99"/>
    <w:semiHidden/>
    <w:locked/>
    <w:rsid w:val="0028696D"/>
    <w:rPr>
      <w:lang w:eastAsia="en-US"/>
    </w:rPr>
  </w:style>
  <w:style w:type="character" w:customStyle="1" w:styleId="AkapitzlistZnak">
    <w:name w:val="Akapit z listą Znak"/>
    <w:link w:val="Akapitzlist1"/>
    <w:uiPriority w:val="99"/>
    <w:locked/>
    <w:rsid w:val="00425205"/>
    <w:rPr>
      <w:rFonts w:ascii="Calibri" w:hAnsi="Calibri" w:cs="Calibri"/>
      <w:sz w:val="22"/>
      <w:szCs w:val="22"/>
      <w:lang w:val="pl-PL" w:eastAsia="en-US"/>
    </w:rPr>
  </w:style>
  <w:style w:type="paragraph" w:styleId="Akapitzlist">
    <w:name w:val="List Paragraph"/>
    <w:basedOn w:val="Normalny"/>
    <w:uiPriority w:val="34"/>
    <w:qFormat/>
    <w:rsid w:val="00564CD4"/>
    <w:pPr>
      <w:spacing w:after="0" w:line="240" w:lineRule="auto"/>
      <w:ind w:left="720"/>
      <w:jc w:val="both"/>
    </w:pPr>
  </w:style>
  <w:style w:type="paragraph" w:styleId="Tekstkomentarza">
    <w:name w:val="annotation text"/>
    <w:basedOn w:val="Normalny"/>
    <w:link w:val="TekstkomentarzaZnak"/>
    <w:uiPriority w:val="99"/>
    <w:semiHidden/>
    <w:rsid w:val="0097232D"/>
    <w:rPr>
      <w:sz w:val="20"/>
      <w:szCs w:val="20"/>
    </w:rPr>
  </w:style>
  <w:style w:type="character" w:customStyle="1" w:styleId="TekstkomentarzaZnak">
    <w:name w:val="Tekst komentarza Znak"/>
    <w:basedOn w:val="Domylnaczcionkaakapitu"/>
    <w:link w:val="Tekstkomentarza"/>
    <w:uiPriority w:val="99"/>
    <w:semiHidden/>
    <w:locked/>
    <w:rsid w:val="0028696D"/>
    <w:rPr>
      <w:sz w:val="20"/>
      <w:szCs w:val="20"/>
      <w:lang w:eastAsia="en-US"/>
    </w:rPr>
  </w:style>
  <w:style w:type="paragraph" w:styleId="Tematkomentarza">
    <w:name w:val="annotation subject"/>
    <w:basedOn w:val="Tekstkomentarza"/>
    <w:next w:val="Tekstkomentarza"/>
    <w:link w:val="TematkomentarzaZnak"/>
    <w:uiPriority w:val="99"/>
    <w:semiHidden/>
    <w:rsid w:val="0097232D"/>
    <w:pPr>
      <w:spacing w:line="240" w:lineRule="auto"/>
    </w:pPr>
    <w:rPr>
      <w:b/>
      <w:bCs/>
    </w:rPr>
  </w:style>
  <w:style w:type="character" w:customStyle="1" w:styleId="TematkomentarzaZnak">
    <w:name w:val="Temat komentarza Znak"/>
    <w:basedOn w:val="Domylnaczcionkaakapitu"/>
    <w:link w:val="Tematkomentarza"/>
    <w:uiPriority w:val="99"/>
    <w:semiHidden/>
    <w:locked/>
    <w:rsid w:val="0097232D"/>
    <w:rPr>
      <w:rFonts w:ascii="Calibri" w:hAnsi="Calibri" w:cs="Calibri"/>
      <w:b/>
      <w:bCs/>
      <w:lang w:val="pl-PL" w:eastAsia="en-US"/>
    </w:rPr>
  </w:style>
  <w:style w:type="paragraph" w:customStyle="1" w:styleId="Akapitzlist10">
    <w:name w:val="Akapit z listą1"/>
    <w:basedOn w:val="Normalny"/>
    <w:uiPriority w:val="99"/>
    <w:rsid w:val="00AD5556"/>
    <w:pPr>
      <w:spacing w:after="0" w:line="240" w:lineRule="auto"/>
      <w:ind w:left="720"/>
      <w:jc w:val="both"/>
    </w:pPr>
    <w:rPr>
      <w:rFonts w:eastAsia="Times New Roman"/>
    </w:rPr>
  </w:style>
  <w:style w:type="character" w:customStyle="1" w:styleId="WW8Num7z4">
    <w:name w:val="WW8Num7z4"/>
    <w:uiPriority w:val="99"/>
    <w:rsid w:val="0027331E"/>
  </w:style>
  <w:style w:type="paragraph" w:styleId="Tekstpodstawowy2">
    <w:name w:val="Body Text 2"/>
    <w:basedOn w:val="Normalny"/>
    <w:link w:val="Tekstpodstawowy2Znak"/>
    <w:uiPriority w:val="99"/>
    <w:rsid w:val="00211EE7"/>
    <w:pPr>
      <w:spacing w:after="120" w:line="480" w:lineRule="auto"/>
    </w:pPr>
    <w:rPr>
      <w:sz w:val="24"/>
      <w:szCs w:val="24"/>
      <w:lang w:eastAsia="pl-PL"/>
    </w:rPr>
  </w:style>
  <w:style w:type="character" w:customStyle="1" w:styleId="Tekstpodstawowy2Znak">
    <w:name w:val="Tekst podstawowy 2 Znak"/>
    <w:basedOn w:val="Domylnaczcionkaakapitu"/>
    <w:link w:val="Tekstpodstawowy2"/>
    <w:uiPriority w:val="99"/>
    <w:semiHidden/>
    <w:locked/>
    <w:rsid w:val="00A005F1"/>
    <w:rPr>
      <w:lang w:eastAsia="en-US"/>
    </w:rPr>
  </w:style>
  <w:style w:type="paragraph" w:customStyle="1" w:styleId="Znak1">
    <w:name w:val="Znak1"/>
    <w:basedOn w:val="Normalny"/>
    <w:uiPriority w:val="99"/>
    <w:semiHidden/>
    <w:rsid w:val="00211EE7"/>
    <w:pPr>
      <w:spacing w:after="0" w:line="240" w:lineRule="auto"/>
      <w:ind w:firstLine="284"/>
      <w:jc w:val="both"/>
    </w:pPr>
    <w:rPr>
      <w:lang w:eastAsia="pl-PL"/>
    </w:rPr>
  </w:style>
  <w:style w:type="paragraph" w:customStyle="1" w:styleId="Bezodstpw1">
    <w:name w:val="Bez odstępów1"/>
    <w:uiPriority w:val="99"/>
    <w:rsid w:val="00211EE7"/>
    <w:pPr>
      <w:suppressAutoHyphens/>
    </w:pPr>
    <w:rPr>
      <w:rFonts w:ascii="Times New Roman" w:eastAsia="Times New Roman" w:hAnsi="Times New Roman"/>
      <w:lang w:eastAsia="zh-CN"/>
    </w:rPr>
  </w:style>
  <w:style w:type="paragraph" w:customStyle="1" w:styleId="Tekstpodstawowy21">
    <w:name w:val="Tekst podstawowy 21"/>
    <w:basedOn w:val="Normalny"/>
    <w:uiPriority w:val="99"/>
    <w:rsid w:val="005B51D0"/>
    <w:pPr>
      <w:widowControl w:val="0"/>
      <w:suppressAutoHyphens/>
      <w:autoSpaceDE w:val="0"/>
      <w:spacing w:after="0" w:line="240" w:lineRule="auto"/>
    </w:pPr>
    <w:rPr>
      <w:rFonts w:ascii="Times New Roman" w:eastAsia="Times New Roman" w:hAnsi="Times New Roman" w:cs="Times New Roman"/>
      <w:kern w:val="1"/>
      <w:sz w:val="20"/>
      <w:szCs w:val="20"/>
      <w:lang w:eastAsia="zh-CN"/>
    </w:rPr>
  </w:style>
  <w:style w:type="paragraph" w:styleId="Tekstpodstawowywcity">
    <w:name w:val="Body Text Indent"/>
    <w:basedOn w:val="Normalny"/>
    <w:link w:val="TekstpodstawowywcityZnak"/>
    <w:uiPriority w:val="99"/>
    <w:rsid w:val="00434DAD"/>
    <w:pPr>
      <w:spacing w:after="120" w:line="240" w:lineRule="auto"/>
      <w:ind w:left="283"/>
    </w:pPr>
    <w:rPr>
      <w:sz w:val="24"/>
      <w:szCs w:val="24"/>
      <w:lang w:eastAsia="pl-PL"/>
    </w:rPr>
  </w:style>
  <w:style w:type="character" w:customStyle="1" w:styleId="TekstpodstawowywcityZnak">
    <w:name w:val="Tekst podstawowy wcięty Znak"/>
    <w:basedOn w:val="Domylnaczcionkaakapitu"/>
    <w:link w:val="Tekstpodstawowywcity"/>
    <w:uiPriority w:val="99"/>
    <w:semiHidden/>
    <w:locked/>
    <w:rsid w:val="00A005F1"/>
    <w:rPr>
      <w:lang w:eastAsia="en-US"/>
    </w:rPr>
  </w:style>
  <w:style w:type="paragraph" w:customStyle="1" w:styleId="FR1">
    <w:name w:val="FR1"/>
    <w:uiPriority w:val="99"/>
    <w:rsid w:val="00434DAD"/>
    <w:pPr>
      <w:widowControl w:val="0"/>
      <w:autoSpaceDE w:val="0"/>
      <w:autoSpaceDN w:val="0"/>
      <w:adjustRightInd w:val="0"/>
      <w:spacing w:line="280" w:lineRule="auto"/>
      <w:ind w:left="1280" w:hanging="280"/>
    </w:pPr>
    <w:rPr>
      <w:rFonts w:ascii="Arial" w:hAnsi="Arial" w:cs="Arial"/>
      <w:sz w:val="20"/>
      <w:szCs w:val="20"/>
    </w:rPr>
  </w:style>
  <w:style w:type="paragraph" w:customStyle="1" w:styleId="Texte1xx">
    <w:name w:val="Texte 1.xx"/>
    <w:basedOn w:val="Normalny"/>
    <w:uiPriority w:val="99"/>
    <w:rsid w:val="00434DAD"/>
    <w:pPr>
      <w:suppressAutoHyphens/>
      <w:spacing w:before="120" w:after="120" w:line="240" w:lineRule="auto"/>
      <w:ind w:left="1418" w:firstLine="1"/>
      <w:jc w:val="both"/>
    </w:pPr>
    <w:rPr>
      <w:rFonts w:ascii="Arial" w:hAnsi="Arial" w:cs="Arial"/>
      <w:lang w:eastAsia="ar-SA"/>
    </w:rPr>
  </w:style>
  <w:style w:type="paragraph" w:customStyle="1" w:styleId="Standard">
    <w:name w:val="Standard"/>
    <w:rsid w:val="00DB1BE4"/>
    <w:pPr>
      <w:widowControl w:val="0"/>
      <w:suppressAutoHyphens/>
      <w:autoSpaceDN w:val="0"/>
      <w:textAlignment w:val="baseline"/>
    </w:pPr>
    <w:rPr>
      <w:rFonts w:ascii="Times New Roman" w:eastAsia="Andale Sans UI"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878816">
      <w:marLeft w:val="0"/>
      <w:marRight w:val="0"/>
      <w:marTop w:val="0"/>
      <w:marBottom w:val="0"/>
      <w:divBdr>
        <w:top w:val="none" w:sz="0" w:space="0" w:color="auto"/>
        <w:left w:val="none" w:sz="0" w:space="0" w:color="auto"/>
        <w:bottom w:val="none" w:sz="0" w:space="0" w:color="auto"/>
        <w:right w:val="none" w:sz="0" w:space="0" w:color="auto"/>
      </w:divBdr>
      <w:divsChild>
        <w:div w:id="1085878815">
          <w:marLeft w:val="0"/>
          <w:marRight w:val="0"/>
          <w:marTop w:val="0"/>
          <w:marBottom w:val="0"/>
          <w:divBdr>
            <w:top w:val="none" w:sz="0" w:space="0" w:color="auto"/>
            <w:left w:val="none" w:sz="0" w:space="0" w:color="auto"/>
            <w:bottom w:val="none" w:sz="0" w:space="0" w:color="auto"/>
            <w:right w:val="none" w:sz="0" w:space="0" w:color="auto"/>
          </w:divBdr>
        </w:div>
        <w:div w:id="1085878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5549</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ISTOTNE WARUNKI ZAMÓWIENIA</vt:lpstr>
    </vt:vector>
  </TitlesOfParts>
  <Company>PWSIiP</Company>
  <LinksUpToDate>false</LinksUpToDate>
  <CharactersWithSpaces>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ISTOTNE WARUNKI ZAMÓWIENIA</dc:title>
  <dc:subject/>
  <dc:creator>Jacek Bochenko</dc:creator>
  <cp:keywords/>
  <dc:description/>
  <cp:lastModifiedBy>Marta Galanek</cp:lastModifiedBy>
  <cp:revision>3</cp:revision>
  <cp:lastPrinted>2019-06-17T07:53:00Z</cp:lastPrinted>
  <dcterms:created xsi:type="dcterms:W3CDTF">2019-06-17T09:10:00Z</dcterms:created>
  <dcterms:modified xsi:type="dcterms:W3CDTF">2019-06-17T09:10:00Z</dcterms:modified>
</cp:coreProperties>
</file>